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2C" w:rsidRPr="00A10BCC" w:rsidRDefault="0050642C" w:rsidP="00A10BCC">
      <w:pPr>
        <w:spacing w:line="480" w:lineRule="auto"/>
        <w:ind w:left="644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10BCC">
        <w:rPr>
          <w:rFonts w:asciiTheme="majorBidi" w:hAnsiTheme="majorBidi" w:cstheme="majorBidi"/>
          <w:b/>
          <w:bCs/>
          <w:sz w:val="24"/>
          <w:szCs w:val="24"/>
        </w:rPr>
        <w:t>BAB I</w:t>
      </w:r>
    </w:p>
    <w:p w:rsidR="0050642C" w:rsidRPr="00A10BCC" w:rsidRDefault="0050642C" w:rsidP="00A10BCC">
      <w:pPr>
        <w:spacing w:line="480" w:lineRule="auto"/>
        <w:ind w:left="644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0642C" w:rsidRPr="00A10BCC" w:rsidRDefault="0050642C" w:rsidP="00A10BCC">
      <w:pPr>
        <w:spacing w:line="480" w:lineRule="auto"/>
        <w:ind w:left="644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10BCC">
        <w:rPr>
          <w:rFonts w:asciiTheme="majorBidi" w:hAnsiTheme="majorBidi" w:cstheme="majorBidi"/>
          <w:b/>
          <w:bCs/>
          <w:sz w:val="24"/>
          <w:szCs w:val="24"/>
        </w:rPr>
        <w:t>PENDAHULUAN</w:t>
      </w:r>
    </w:p>
    <w:p w:rsidR="0050642C" w:rsidRPr="00A10BCC" w:rsidRDefault="0050642C" w:rsidP="00A10BCC">
      <w:pPr>
        <w:spacing w:line="480" w:lineRule="auto"/>
        <w:ind w:left="644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0642C" w:rsidRPr="00A10BCC" w:rsidRDefault="0050642C" w:rsidP="00A10BCC">
      <w:pPr>
        <w:numPr>
          <w:ilvl w:val="0"/>
          <w:numId w:val="1"/>
        </w:numPr>
        <w:spacing w:line="48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b/>
          <w:bCs/>
          <w:sz w:val="24"/>
          <w:szCs w:val="24"/>
        </w:rPr>
        <w:t>Konteks</w:t>
      </w:r>
      <w:proofErr w:type="spellEnd"/>
      <w:r w:rsidRPr="00A10B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</w:p>
    <w:p w:rsidR="0050642C" w:rsidRPr="00A10BCC" w:rsidRDefault="0050642C" w:rsidP="00A10BCC">
      <w:pPr>
        <w:spacing w:line="480" w:lineRule="auto"/>
        <w:ind w:left="720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10BC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sadar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sengaja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dirancangkan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ditetapkan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10BC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10BCC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komponen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dibina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menerus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10BCC">
        <w:rPr>
          <w:rFonts w:asciiTheme="majorBidi" w:hAnsiTheme="majorBidi" w:cstheme="majorBidi"/>
          <w:sz w:val="24"/>
          <w:szCs w:val="24"/>
        </w:rPr>
        <w:t>Potensi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menerus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bertumbuh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berkembang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fungsinya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10BCC">
        <w:rPr>
          <w:rFonts w:asciiTheme="majorBidi" w:hAnsiTheme="majorBidi" w:cstheme="majorBidi"/>
          <w:sz w:val="24"/>
          <w:szCs w:val="24"/>
          <w:vertAlign w:val="superscript"/>
        </w:rPr>
        <w:footnoteReference w:id="1"/>
      </w:r>
    </w:p>
    <w:p w:rsidR="0050642C" w:rsidRPr="00A10BCC" w:rsidRDefault="0050642C" w:rsidP="00A10BCC">
      <w:pPr>
        <w:spacing w:line="480" w:lineRule="auto"/>
        <w:ind w:left="720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10BCC">
        <w:rPr>
          <w:rFonts w:asciiTheme="majorBidi" w:hAnsiTheme="majorBidi" w:cstheme="majorBidi"/>
          <w:sz w:val="24"/>
          <w:szCs w:val="24"/>
        </w:rPr>
        <w:t xml:space="preserve">Para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realitas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tuntunan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kebutuhan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10BCC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heran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memandang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sinis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lihat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keinginannya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</w:t>
      </w:r>
      <w:r w:rsidR="00551A18">
        <w:rPr>
          <w:rFonts w:asciiTheme="majorBidi" w:hAnsiTheme="majorBidi" w:cstheme="majorBidi"/>
          <w:sz w:val="24"/>
          <w:szCs w:val="24"/>
        </w:rPr>
        <w:t xml:space="preserve">uru </w:t>
      </w:r>
      <w:proofErr w:type="spellStart"/>
      <w:r w:rsidR="00551A18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551A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1A18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="00551A1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digugu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ditiru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arti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kharisma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wibawa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dicontoh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diteladani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A10BCC">
        <w:rPr>
          <w:rFonts w:asciiTheme="majorBidi" w:hAnsiTheme="majorBidi" w:cstheme="majorBidi"/>
          <w:sz w:val="24"/>
          <w:szCs w:val="24"/>
        </w:rPr>
        <w:lastRenderedPageBreak/>
        <w:t>Bahwa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tutur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kata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pedoman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contoh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10BCC">
        <w:rPr>
          <w:rFonts w:asciiTheme="majorBidi" w:hAnsiTheme="majorBidi" w:cstheme="majorBidi"/>
          <w:sz w:val="24"/>
          <w:szCs w:val="24"/>
          <w:vertAlign w:val="superscript"/>
        </w:rPr>
        <w:footnoteReference w:id="2"/>
      </w:r>
    </w:p>
    <w:p w:rsidR="0050642C" w:rsidRPr="00A10BCC" w:rsidRDefault="0050642C" w:rsidP="00A10BCC">
      <w:pPr>
        <w:spacing w:line="480" w:lineRule="auto"/>
        <w:ind w:left="720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Menghadapi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dinamika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cepat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berwenang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macam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usaha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10BCC"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mengatasi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Salah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satunya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tenaga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pendidik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(guru),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misalnya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diadakannya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sertifikasi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Meskipun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realitasnya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sertifikasi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pro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kontra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komponen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terpenting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dikatakan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kunci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keberhasilan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benar-benar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diperhatikan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jabatan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memerlukan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keahlian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pekerjaan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sembarang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diluar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kependidikan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meskipun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kenyataannya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dilak</w:t>
      </w:r>
      <w:r w:rsidR="003929CE">
        <w:rPr>
          <w:rFonts w:asciiTheme="majorBidi" w:hAnsiTheme="majorBidi" w:cstheme="majorBidi"/>
          <w:sz w:val="24"/>
          <w:szCs w:val="24"/>
        </w:rPr>
        <w:t>ukan</w:t>
      </w:r>
      <w:proofErr w:type="spellEnd"/>
      <w:r w:rsidR="003929CE">
        <w:rPr>
          <w:rFonts w:asciiTheme="majorBidi" w:hAnsiTheme="majorBidi" w:cstheme="majorBidi"/>
          <w:sz w:val="24"/>
          <w:szCs w:val="24"/>
        </w:rPr>
        <w:t xml:space="preserve"> orang di </w:t>
      </w:r>
      <w:proofErr w:type="spellStart"/>
      <w:r w:rsidR="003929CE">
        <w:rPr>
          <w:rFonts w:asciiTheme="majorBidi" w:hAnsiTheme="majorBidi" w:cstheme="majorBidi"/>
          <w:sz w:val="24"/>
          <w:szCs w:val="24"/>
        </w:rPr>
        <w:t>luar</w:t>
      </w:r>
      <w:proofErr w:type="spellEnd"/>
      <w:r w:rsidR="003929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929CE">
        <w:rPr>
          <w:rFonts w:asciiTheme="majorBidi" w:hAnsiTheme="majorBidi" w:cstheme="majorBidi"/>
          <w:sz w:val="24"/>
          <w:szCs w:val="24"/>
        </w:rPr>
        <w:t>kependidikan</w:t>
      </w:r>
      <w:proofErr w:type="spellEnd"/>
      <w:r w:rsidR="003929C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paling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mudah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terkena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pencemaran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  <w:r w:rsidRPr="00A10BCC">
        <w:rPr>
          <w:rFonts w:asciiTheme="majorBidi" w:hAnsiTheme="majorBidi" w:cstheme="majorBidi"/>
          <w:sz w:val="24"/>
          <w:szCs w:val="24"/>
          <w:vertAlign w:val="superscript"/>
        </w:rPr>
        <w:footnoteReference w:id="3"/>
      </w:r>
    </w:p>
    <w:p w:rsidR="0050642C" w:rsidRPr="00A10BCC" w:rsidRDefault="0050642C" w:rsidP="00A10BCC">
      <w:pPr>
        <w:spacing w:line="480" w:lineRule="auto"/>
        <w:ind w:left="720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realita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semacam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dipacu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profesionalitasnya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guna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menghadapi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begitu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cepat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dituntut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bersikap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lastRenderedPageBreak/>
        <w:t>proporsional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menguasai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strategi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pembelajarannya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ditetapkan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</w:p>
    <w:p w:rsidR="0050642C" w:rsidRPr="00A10BCC" w:rsidRDefault="0050642C" w:rsidP="00A10BCC">
      <w:pPr>
        <w:spacing w:line="480" w:lineRule="auto"/>
        <w:ind w:left="720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keberhasilan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barulah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keberhasilan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kognitif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Padahal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dicapai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kognitif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afektif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psikomotorik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Meskipun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psikologis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saling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kenyataannya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sukar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diungkap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sekaligus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bila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tantangan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dihadapi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sepanjang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</w:p>
    <w:p w:rsidR="0050642C" w:rsidRPr="00A10BCC" w:rsidRDefault="0050642C" w:rsidP="00A10BCC">
      <w:pPr>
        <w:spacing w:line="480" w:lineRule="auto"/>
        <w:ind w:left="720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Mulyasa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supervisi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supervisor,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modern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supervisor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independent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obyektivitas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  <w:r w:rsidRPr="00A10BCC">
        <w:rPr>
          <w:rFonts w:asciiTheme="majorBidi" w:hAnsiTheme="majorBidi" w:cstheme="majorBidi"/>
          <w:sz w:val="24"/>
          <w:szCs w:val="24"/>
          <w:vertAlign w:val="superscript"/>
        </w:rPr>
        <w:footnoteReference w:id="4"/>
      </w:r>
    </w:p>
    <w:p w:rsidR="0050642C" w:rsidRPr="00A10BCC" w:rsidRDefault="0050642C" w:rsidP="00A10BCC">
      <w:pPr>
        <w:spacing w:line="480" w:lineRule="auto"/>
        <w:ind w:left="720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supervisor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dikerjakannya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status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peranan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supervisor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support,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membantu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mengikut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sertakan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</w:p>
    <w:p w:rsidR="0050642C" w:rsidRPr="00A10BCC" w:rsidRDefault="0050642C" w:rsidP="00A10BCC">
      <w:pPr>
        <w:spacing w:line="480" w:lineRule="auto"/>
        <w:ind w:left="720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tanggung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(supervisor)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membina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hendak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memotivasi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lastRenderedPageBreak/>
        <w:t>memberi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saran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supaya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dicapai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tercapai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diberi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tanggung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memimpin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</w:p>
    <w:p w:rsidR="0050642C" w:rsidRPr="00A10BCC" w:rsidRDefault="0050642C" w:rsidP="00A10BCC">
      <w:pPr>
        <w:spacing w:line="480" w:lineRule="auto"/>
        <w:ind w:left="720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disini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berperan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penggerak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memahami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fungsinya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demi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keberhasilan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membina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</w:p>
    <w:p w:rsidR="0050642C" w:rsidRPr="00A10BCC" w:rsidRDefault="0050642C" w:rsidP="00A10BCC">
      <w:pPr>
        <w:spacing w:line="480" w:lineRule="auto"/>
        <w:ind w:left="720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komponen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pelaksana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terutama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dituntut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suasana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kondusif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ditetapkan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tercapai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di Madrasah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Aliyah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Lirboyo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Kediri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dituntut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Artinya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bersikap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keguruan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profesionalitasnya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</w:p>
    <w:p w:rsidR="0050642C" w:rsidRPr="00A10BCC" w:rsidRDefault="0050642C" w:rsidP="00A10BCC">
      <w:pPr>
        <w:spacing w:line="480" w:lineRule="auto"/>
        <w:ind w:left="720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dimiliki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:</w:t>
      </w:r>
    </w:p>
    <w:p w:rsidR="0050642C" w:rsidRPr="00A10BCC" w:rsidRDefault="0050642C" w:rsidP="00A10BCC">
      <w:pPr>
        <w:numPr>
          <w:ilvl w:val="0"/>
          <w:numId w:val="6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menguasai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studi</w:t>
      </w:r>
      <w:proofErr w:type="spellEnd"/>
    </w:p>
    <w:p w:rsidR="0050642C" w:rsidRPr="00A10BCC" w:rsidRDefault="0050642C" w:rsidP="00A10BCC">
      <w:pPr>
        <w:numPr>
          <w:ilvl w:val="0"/>
          <w:numId w:val="6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mengelola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pembelajaran</w:t>
      </w:r>
      <w:proofErr w:type="spellEnd"/>
    </w:p>
    <w:p w:rsidR="0050642C" w:rsidRPr="00A10BCC" w:rsidRDefault="0050642C" w:rsidP="00A10BCC">
      <w:pPr>
        <w:numPr>
          <w:ilvl w:val="0"/>
          <w:numId w:val="6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mengelola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kelas</w:t>
      </w:r>
      <w:proofErr w:type="spellEnd"/>
    </w:p>
    <w:p w:rsidR="0050642C" w:rsidRPr="00A10BCC" w:rsidRDefault="0050642C" w:rsidP="00A10BCC">
      <w:pPr>
        <w:numPr>
          <w:ilvl w:val="0"/>
          <w:numId w:val="6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mengelola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belajar</w:t>
      </w:r>
      <w:proofErr w:type="spellEnd"/>
    </w:p>
    <w:p w:rsidR="0050642C" w:rsidRPr="00A10BCC" w:rsidRDefault="0050642C" w:rsidP="00A10BCC">
      <w:pPr>
        <w:numPr>
          <w:ilvl w:val="0"/>
          <w:numId w:val="6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lastRenderedPageBreak/>
        <w:t>Menguasai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landasan-landasan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pendidikan</w:t>
      </w:r>
      <w:proofErr w:type="spellEnd"/>
    </w:p>
    <w:p w:rsidR="0050642C" w:rsidRPr="00A10BCC" w:rsidRDefault="0050642C" w:rsidP="00A10BCC">
      <w:pPr>
        <w:numPr>
          <w:ilvl w:val="0"/>
          <w:numId w:val="6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menilai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prestasi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kepentingan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pengajaran</w:t>
      </w:r>
      <w:proofErr w:type="spellEnd"/>
    </w:p>
    <w:p w:rsidR="0050642C" w:rsidRPr="00A10BCC" w:rsidRDefault="0050642C" w:rsidP="00A10BCC">
      <w:pPr>
        <w:numPr>
          <w:ilvl w:val="0"/>
          <w:numId w:val="6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mengelola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interaksi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pembelajaran</w:t>
      </w:r>
      <w:proofErr w:type="spellEnd"/>
    </w:p>
    <w:p w:rsidR="0050642C" w:rsidRPr="00A10BCC" w:rsidRDefault="0050642C" w:rsidP="00A10BCC">
      <w:pPr>
        <w:numPr>
          <w:ilvl w:val="0"/>
          <w:numId w:val="6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layanan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penyuluhan</w:t>
      </w:r>
      <w:proofErr w:type="spellEnd"/>
    </w:p>
    <w:p w:rsidR="0050642C" w:rsidRPr="00A10BCC" w:rsidRDefault="0050642C" w:rsidP="00A10BCC">
      <w:pPr>
        <w:numPr>
          <w:ilvl w:val="0"/>
          <w:numId w:val="6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menyelenggarakan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administrasi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</w:p>
    <w:p w:rsidR="0050642C" w:rsidRPr="00A10BCC" w:rsidRDefault="008C204B" w:rsidP="00A10BCC">
      <w:pPr>
        <w:numPr>
          <w:ilvl w:val="0"/>
          <w:numId w:val="6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642C" w:rsidRPr="00A10BCC">
        <w:rPr>
          <w:rFonts w:asciiTheme="majorBidi" w:hAnsiTheme="majorBidi" w:cstheme="majorBidi"/>
          <w:sz w:val="24"/>
          <w:szCs w:val="24"/>
        </w:rPr>
        <w:t>menyelenggarakan</w:t>
      </w:r>
      <w:proofErr w:type="spellEnd"/>
      <w:r w:rsidR="0050642C"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642C" w:rsidRPr="00A10BC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50642C"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642C" w:rsidRPr="00A10BCC">
        <w:rPr>
          <w:rFonts w:asciiTheme="majorBidi" w:hAnsiTheme="majorBidi" w:cstheme="majorBidi"/>
          <w:sz w:val="24"/>
          <w:szCs w:val="24"/>
        </w:rPr>
        <w:t>sederhana</w:t>
      </w:r>
      <w:proofErr w:type="spellEnd"/>
      <w:r w:rsidR="0050642C"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642C"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50642C"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642C" w:rsidRPr="00A10BCC">
        <w:rPr>
          <w:rFonts w:asciiTheme="majorBidi" w:hAnsiTheme="majorBidi" w:cstheme="majorBidi"/>
          <w:sz w:val="24"/>
          <w:szCs w:val="24"/>
        </w:rPr>
        <w:t>keperluan</w:t>
      </w:r>
      <w:proofErr w:type="spellEnd"/>
      <w:r w:rsidR="0050642C"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642C" w:rsidRPr="00A10BCC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="0050642C" w:rsidRPr="00A10BCC">
        <w:rPr>
          <w:rFonts w:asciiTheme="majorBidi" w:hAnsiTheme="majorBidi" w:cstheme="majorBidi"/>
          <w:sz w:val="24"/>
          <w:szCs w:val="24"/>
          <w:vertAlign w:val="superscript"/>
        </w:rPr>
        <w:footnoteReference w:id="5"/>
      </w:r>
    </w:p>
    <w:p w:rsidR="0050642C" w:rsidRPr="00A10BCC" w:rsidRDefault="0050642C" w:rsidP="00A10BCC">
      <w:pPr>
        <w:spacing w:line="480" w:lineRule="auto"/>
        <w:ind w:left="709"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menerus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jabatan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tantangan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jabatan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dikembangkan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bersikap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mengadakan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pembaruan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tuntutan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tugasnya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</w:p>
    <w:p w:rsidR="0050642C" w:rsidRPr="00A10BCC" w:rsidRDefault="0050642C" w:rsidP="00A10BCC">
      <w:pPr>
        <w:spacing w:line="480" w:lineRule="auto"/>
        <w:ind w:left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Orlosky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menjelaskan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program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didesain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memajukan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kuantitas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guru”.</w:t>
      </w:r>
      <w:r w:rsidRPr="00A10BCC">
        <w:rPr>
          <w:rFonts w:asciiTheme="majorBidi" w:hAnsiTheme="majorBidi" w:cstheme="majorBidi"/>
          <w:sz w:val="24"/>
          <w:szCs w:val="24"/>
          <w:vertAlign w:val="superscript"/>
        </w:rPr>
        <w:footnoteReference w:id="6"/>
      </w:r>
    </w:p>
    <w:p w:rsidR="0050642C" w:rsidRPr="00A10BCC" w:rsidRDefault="0050642C" w:rsidP="00A10BCC">
      <w:pPr>
        <w:spacing w:line="480" w:lineRule="auto"/>
        <w:ind w:left="709"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dituturkan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Bustanul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Arifin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MA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Lirboyo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diwawancarai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, “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lakukan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membina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di MA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Lirboyo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mengadakan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pertemuan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lastRenderedPageBreak/>
        <w:t>individu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suasana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kebersamaan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kekeluargaan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pengiriman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penataran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seminar, MGMP,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pengawasan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”.</w:t>
      </w:r>
      <w:r w:rsidRPr="00A10BCC">
        <w:rPr>
          <w:rFonts w:asciiTheme="majorBidi" w:hAnsiTheme="majorBidi" w:cstheme="majorBidi"/>
          <w:sz w:val="24"/>
          <w:szCs w:val="24"/>
          <w:vertAlign w:val="superscript"/>
        </w:rPr>
        <w:footnoteReference w:id="7"/>
      </w:r>
    </w:p>
    <w:p w:rsidR="0050642C" w:rsidRPr="00A10BCC" w:rsidRDefault="0050642C" w:rsidP="00A10BCC">
      <w:pPr>
        <w:spacing w:line="480" w:lineRule="auto"/>
        <w:ind w:left="720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membina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di MA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perangkat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pembelajarannya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lengkap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RPP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masing-masing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bervariasi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membina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diluar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  <w:r w:rsidRPr="00A10BCC">
        <w:rPr>
          <w:rFonts w:asciiTheme="majorBidi" w:hAnsiTheme="majorBidi" w:cstheme="majorBidi"/>
          <w:sz w:val="24"/>
          <w:szCs w:val="24"/>
          <w:vertAlign w:val="superscript"/>
        </w:rPr>
        <w:footnoteReference w:id="8"/>
      </w:r>
    </w:p>
    <w:p w:rsidR="0050642C" w:rsidRPr="00A10BCC" w:rsidRDefault="0050642C" w:rsidP="00BB3BDD">
      <w:pPr>
        <w:spacing w:line="480" w:lineRule="auto"/>
        <w:ind w:left="720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realita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fenomena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mengadakan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lapangan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Supervisor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Membina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di Madrasah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Aliyah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Lirboyo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Kediri”.</w:t>
      </w:r>
    </w:p>
    <w:p w:rsidR="0050642C" w:rsidRPr="00A10BCC" w:rsidRDefault="0050642C" w:rsidP="00A10BCC">
      <w:pPr>
        <w:numPr>
          <w:ilvl w:val="0"/>
          <w:numId w:val="1"/>
        </w:numPr>
        <w:spacing w:line="48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b/>
          <w:bCs/>
          <w:sz w:val="24"/>
          <w:szCs w:val="24"/>
        </w:rPr>
        <w:t>Fokus</w:t>
      </w:r>
      <w:proofErr w:type="spellEnd"/>
      <w:r w:rsidRPr="00A10B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  <w:r w:rsidRPr="00A10B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0642C" w:rsidRPr="00A10BCC" w:rsidRDefault="0050642C" w:rsidP="00A10BCC">
      <w:pPr>
        <w:spacing w:line="480" w:lineRule="auto"/>
        <w:ind w:left="720" w:firstLine="36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A10B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konteks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acuan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:</w:t>
      </w:r>
    </w:p>
    <w:p w:rsidR="0050642C" w:rsidRPr="00A10BCC" w:rsidRDefault="005F4EE4" w:rsidP="00A10BCC">
      <w:pPr>
        <w:numPr>
          <w:ilvl w:val="0"/>
          <w:numId w:val="2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r w:rsidR="0050642C" w:rsidRPr="00A10BCC">
        <w:rPr>
          <w:rFonts w:asciiTheme="majorBidi" w:hAnsiTheme="majorBidi" w:cstheme="majorBidi"/>
          <w:sz w:val="24"/>
          <w:szCs w:val="24"/>
        </w:rPr>
        <w:t xml:space="preserve">di MA </w:t>
      </w:r>
      <w:proofErr w:type="spellStart"/>
      <w:r w:rsidR="0050642C" w:rsidRPr="00A10BCC"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 w:rsidR="0050642C"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642C" w:rsidRPr="00A10BCC">
        <w:rPr>
          <w:rFonts w:asciiTheme="majorBidi" w:hAnsiTheme="majorBidi" w:cstheme="majorBidi"/>
          <w:sz w:val="24"/>
          <w:szCs w:val="24"/>
        </w:rPr>
        <w:t>Lirboyo</w:t>
      </w:r>
      <w:proofErr w:type="spellEnd"/>
      <w:r w:rsidR="005247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24740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5247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24740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="005247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247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50642C" w:rsidRPr="00A10BCC">
        <w:rPr>
          <w:rFonts w:asciiTheme="majorBidi" w:hAnsiTheme="majorBidi" w:cstheme="majorBidi"/>
          <w:sz w:val="24"/>
          <w:szCs w:val="24"/>
        </w:rPr>
        <w:t>?</w:t>
      </w:r>
    </w:p>
    <w:p w:rsidR="0050642C" w:rsidRPr="00A10BCC" w:rsidRDefault="0050642C" w:rsidP="00A10BCC">
      <w:pPr>
        <w:numPr>
          <w:ilvl w:val="0"/>
          <w:numId w:val="2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lastRenderedPageBreak/>
        <w:t>Bagaimana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di MA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Lirboyo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?</w:t>
      </w:r>
    </w:p>
    <w:p w:rsidR="0050642C" w:rsidRPr="00A10BCC" w:rsidRDefault="0050642C" w:rsidP="00A10BCC">
      <w:pPr>
        <w:numPr>
          <w:ilvl w:val="0"/>
          <w:numId w:val="1"/>
        </w:numPr>
        <w:spacing w:line="48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b/>
          <w:bCs/>
          <w:sz w:val="24"/>
          <w:szCs w:val="24"/>
        </w:rPr>
        <w:t>Tujuan</w:t>
      </w:r>
      <w:proofErr w:type="spellEnd"/>
      <w:r w:rsidRPr="00A10B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</w:p>
    <w:p w:rsidR="0050642C" w:rsidRPr="00A10BCC" w:rsidRDefault="0050642C" w:rsidP="00A10BCC">
      <w:pPr>
        <w:numPr>
          <w:ilvl w:val="0"/>
          <w:numId w:val="3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r w:rsidR="00524740">
        <w:rPr>
          <w:rFonts w:asciiTheme="majorBidi" w:hAnsiTheme="majorBidi" w:cstheme="majorBidi"/>
          <w:sz w:val="24"/>
          <w:szCs w:val="24"/>
        </w:rPr>
        <w:t xml:space="preserve">proses </w:t>
      </w:r>
      <w:proofErr w:type="spellStart"/>
      <w:r w:rsidR="00524740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="005247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24740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="005247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24740"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 w:rsidR="00524740">
        <w:rPr>
          <w:rFonts w:asciiTheme="majorBidi" w:hAnsiTheme="majorBidi" w:cstheme="majorBidi"/>
          <w:sz w:val="24"/>
          <w:szCs w:val="24"/>
        </w:rPr>
        <w:t xml:space="preserve"> guru </w:t>
      </w:r>
      <w:r w:rsidRPr="00A10BCC">
        <w:rPr>
          <w:rFonts w:asciiTheme="majorBidi" w:hAnsiTheme="majorBidi" w:cstheme="majorBidi"/>
          <w:sz w:val="24"/>
          <w:szCs w:val="24"/>
        </w:rPr>
        <w:t xml:space="preserve">di MA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Lirboyo</w:t>
      </w:r>
      <w:proofErr w:type="spellEnd"/>
      <w:r w:rsidR="0052474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24740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5247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24740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5247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24740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="0052474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24740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524740">
        <w:rPr>
          <w:rFonts w:asciiTheme="majorBidi" w:hAnsiTheme="majorBidi" w:cstheme="majorBidi"/>
          <w:sz w:val="24"/>
          <w:szCs w:val="24"/>
        </w:rPr>
        <w:t>.</w:t>
      </w:r>
    </w:p>
    <w:p w:rsidR="0050642C" w:rsidRPr="00A10BCC" w:rsidRDefault="0050642C" w:rsidP="00A10BCC">
      <w:pPr>
        <w:numPr>
          <w:ilvl w:val="0"/>
          <w:numId w:val="3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10BCC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proofErr w:type="gramEnd"/>
      <w:r w:rsidRPr="00A10BCC">
        <w:rPr>
          <w:rFonts w:asciiTheme="majorBidi" w:hAnsiTheme="majorBidi" w:cstheme="majorBidi"/>
          <w:sz w:val="24"/>
          <w:szCs w:val="24"/>
        </w:rPr>
        <w:t xml:space="preserve"> guru di MA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Lirboyo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</w:p>
    <w:p w:rsidR="0050642C" w:rsidRPr="00A10BCC" w:rsidRDefault="0050642C" w:rsidP="00A10BCC">
      <w:pPr>
        <w:numPr>
          <w:ilvl w:val="0"/>
          <w:numId w:val="1"/>
        </w:numPr>
        <w:spacing w:line="48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b/>
          <w:bCs/>
          <w:sz w:val="24"/>
          <w:szCs w:val="24"/>
        </w:rPr>
        <w:t>Kegunaan</w:t>
      </w:r>
      <w:proofErr w:type="spellEnd"/>
      <w:r w:rsidRPr="00A10B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</w:p>
    <w:p w:rsidR="0050642C" w:rsidRPr="00A10BCC" w:rsidRDefault="0050642C" w:rsidP="00A10BCC">
      <w:pPr>
        <w:numPr>
          <w:ilvl w:val="1"/>
          <w:numId w:val="3"/>
        </w:numPr>
        <w:spacing w:line="480" w:lineRule="auto"/>
        <w:ind w:left="993" w:hanging="284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Kegunaan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Teoritis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</w:p>
    <w:p w:rsidR="0050642C" w:rsidRPr="00A10BCC" w:rsidRDefault="0050642C" w:rsidP="00A10BCC">
      <w:pPr>
        <w:numPr>
          <w:ilvl w:val="0"/>
          <w:numId w:val="5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sumbangan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pemikiran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</w:p>
    <w:p w:rsidR="0050642C" w:rsidRPr="00A10BCC" w:rsidRDefault="0050642C" w:rsidP="00A10BCC">
      <w:pPr>
        <w:numPr>
          <w:ilvl w:val="0"/>
          <w:numId w:val="5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dijadikan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tambahan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khasanah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dimanapun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berad</w:t>
      </w:r>
      <w:bookmarkStart w:id="0" w:name="_GoBack"/>
      <w:bookmarkEnd w:id="0"/>
      <w:r w:rsidRPr="00A10BCC">
        <w:rPr>
          <w:rFonts w:asciiTheme="majorBidi" w:hAnsiTheme="majorBidi" w:cstheme="majorBidi"/>
          <w:sz w:val="24"/>
          <w:szCs w:val="24"/>
        </w:rPr>
        <w:t>a</w:t>
      </w:r>
      <w:proofErr w:type="spellEnd"/>
    </w:p>
    <w:p w:rsidR="0050642C" w:rsidRPr="00A10BCC" w:rsidRDefault="0050642C" w:rsidP="00A10BCC">
      <w:pPr>
        <w:numPr>
          <w:ilvl w:val="0"/>
          <w:numId w:val="5"/>
        </w:numPr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kontribusi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profesionalitas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di Indonesia</w:t>
      </w:r>
    </w:p>
    <w:p w:rsidR="0050642C" w:rsidRPr="00A10BCC" w:rsidRDefault="0050642C" w:rsidP="00A10BCC">
      <w:pPr>
        <w:numPr>
          <w:ilvl w:val="1"/>
          <w:numId w:val="3"/>
        </w:numPr>
        <w:spacing w:line="480" w:lineRule="auto"/>
        <w:ind w:left="993" w:hanging="284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Kegunaan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Praktis</w:t>
      </w:r>
      <w:proofErr w:type="spellEnd"/>
    </w:p>
    <w:p w:rsidR="0050642C" w:rsidRPr="00A10BCC" w:rsidRDefault="0050642C" w:rsidP="00A10BCC">
      <w:pPr>
        <w:numPr>
          <w:ilvl w:val="0"/>
          <w:numId w:val="4"/>
        </w:numPr>
        <w:spacing w:line="480" w:lineRule="auto"/>
        <w:ind w:left="1418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memperkaya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khazanah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dikuasai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bekal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memasuki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dunia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</w:p>
    <w:p w:rsidR="0050642C" w:rsidRPr="00A10BCC" w:rsidRDefault="0050642C" w:rsidP="00A10BCC">
      <w:pPr>
        <w:numPr>
          <w:ilvl w:val="0"/>
          <w:numId w:val="4"/>
        </w:numPr>
        <w:spacing w:line="480" w:lineRule="auto"/>
        <w:ind w:left="1418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masukan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pertimbangan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rangka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perbaikan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mutu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</w:p>
    <w:p w:rsidR="0050642C" w:rsidRPr="00A10BCC" w:rsidRDefault="0050642C" w:rsidP="00A10BCC">
      <w:pPr>
        <w:numPr>
          <w:ilvl w:val="0"/>
          <w:numId w:val="4"/>
        </w:numPr>
        <w:spacing w:line="480" w:lineRule="auto"/>
        <w:ind w:left="1418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10BCC">
        <w:rPr>
          <w:rFonts w:asciiTheme="majorBidi" w:hAnsiTheme="majorBidi" w:cstheme="majorBidi"/>
          <w:sz w:val="24"/>
          <w:szCs w:val="24"/>
        </w:rPr>
        <w:lastRenderedPageBreak/>
        <w:t>Bagi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kontribusi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pemikiran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guru di MA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Mahrusiyah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10BCC">
        <w:rPr>
          <w:rFonts w:asciiTheme="majorBidi" w:hAnsiTheme="majorBidi" w:cstheme="majorBidi"/>
          <w:sz w:val="24"/>
          <w:szCs w:val="24"/>
        </w:rPr>
        <w:t>Lirboyo</w:t>
      </w:r>
      <w:proofErr w:type="spellEnd"/>
      <w:r w:rsidRPr="00A10BCC">
        <w:rPr>
          <w:rFonts w:asciiTheme="majorBidi" w:hAnsiTheme="majorBidi" w:cstheme="majorBidi"/>
          <w:sz w:val="24"/>
          <w:szCs w:val="24"/>
        </w:rPr>
        <w:t>.</w:t>
      </w:r>
    </w:p>
    <w:p w:rsidR="0050642C" w:rsidRPr="00A10BCC" w:rsidRDefault="0050642C" w:rsidP="00A10BCC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50642C" w:rsidRPr="00A10BCC" w:rsidRDefault="0050642C" w:rsidP="00A10BCC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50642C" w:rsidRPr="00A10BCC" w:rsidRDefault="0050642C" w:rsidP="00A10BCC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8114BD" w:rsidRPr="00A10BCC" w:rsidRDefault="008114BD" w:rsidP="00A10BCC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8114BD" w:rsidRPr="00A10BCC" w:rsidSect="00D27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56" w:rsidRDefault="00471C56" w:rsidP="0050642C">
      <w:pPr>
        <w:spacing w:after="0" w:line="240" w:lineRule="auto"/>
      </w:pPr>
      <w:r>
        <w:separator/>
      </w:r>
    </w:p>
  </w:endnote>
  <w:endnote w:type="continuationSeparator" w:id="0">
    <w:p w:rsidR="00471C56" w:rsidRDefault="00471C56" w:rsidP="0050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A1" w:rsidRDefault="009172A1" w:rsidP="009172A1">
    <w:pPr>
      <w:pStyle w:val="Footer"/>
    </w:pPr>
  </w:p>
  <w:p w:rsidR="009172A1" w:rsidRDefault="009172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40" w:rsidRDefault="00202440" w:rsidP="00F930E1">
    <w:pPr>
      <w:pStyle w:val="Footer"/>
      <w:jc w:val="center"/>
    </w:pPr>
  </w:p>
  <w:p w:rsidR="009172A1" w:rsidRDefault="009172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A1" w:rsidRDefault="00D2729A" w:rsidP="00D2729A">
    <w:pPr>
      <w:pStyle w:val="Footer"/>
      <w:jc w:val="center"/>
    </w:pPr>
    <w:r>
      <w:t>1</w:t>
    </w:r>
  </w:p>
  <w:p w:rsidR="009172A1" w:rsidRPr="0025450E" w:rsidRDefault="009172A1">
    <w:pPr>
      <w:pStyle w:val="Foo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56" w:rsidRDefault="00471C56" w:rsidP="0050642C">
      <w:pPr>
        <w:spacing w:after="0" w:line="240" w:lineRule="auto"/>
      </w:pPr>
      <w:r>
        <w:separator/>
      </w:r>
    </w:p>
  </w:footnote>
  <w:footnote w:type="continuationSeparator" w:id="0">
    <w:p w:rsidR="00471C56" w:rsidRDefault="00471C56" w:rsidP="0050642C">
      <w:pPr>
        <w:spacing w:after="0" w:line="240" w:lineRule="auto"/>
      </w:pPr>
      <w:r>
        <w:continuationSeparator/>
      </w:r>
    </w:p>
  </w:footnote>
  <w:footnote w:id="1">
    <w:p w:rsidR="009172A1" w:rsidRDefault="009172A1" w:rsidP="0050642C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Piet A. </w:t>
      </w:r>
      <w:proofErr w:type="spellStart"/>
      <w:r>
        <w:t>Sahertian</w:t>
      </w:r>
      <w:proofErr w:type="spellEnd"/>
      <w:r w:rsidRPr="00A60D63">
        <w:rPr>
          <w:i/>
          <w:iCs/>
        </w:rPr>
        <w:t xml:space="preserve">, </w:t>
      </w:r>
      <w:proofErr w:type="spellStart"/>
      <w:r w:rsidRPr="00A60D63">
        <w:rPr>
          <w:i/>
          <w:iCs/>
        </w:rPr>
        <w:t>Konsep</w:t>
      </w:r>
      <w:proofErr w:type="spellEnd"/>
      <w:r w:rsidRPr="00A60D63">
        <w:rPr>
          <w:i/>
          <w:iCs/>
        </w:rPr>
        <w:t xml:space="preserve"> </w:t>
      </w:r>
      <w:proofErr w:type="spellStart"/>
      <w:r w:rsidRPr="00A60D63">
        <w:rPr>
          <w:i/>
          <w:iCs/>
        </w:rPr>
        <w:t>Dasar</w:t>
      </w:r>
      <w:proofErr w:type="spellEnd"/>
      <w:r w:rsidRPr="00A60D63">
        <w:rPr>
          <w:i/>
          <w:iCs/>
        </w:rPr>
        <w:t xml:space="preserve"> </w:t>
      </w:r>
      <w:proofErr w:type="spellStart"/>
      <w:r w:rsidRPr="00A60D63">
        <w:rPr>
          <w:i/>
          <w:iCs/>
        </w:rPr>
        <w:t>dan</w:t>
      </w:r>
      <w:proofErr w:type="spellEnd"/>
      <w:r w:rsidRPr="00A60D63">
        <w:rPr>
          <w:i/>
          <w:iCs/>
        </w:rPr>
        <w:t xml:space="preserve"> </w:t>
      </w:r>
      <w:proofErr w:type="spellStart"/>
      <w:r w:rsidRPr="00A60D63">
        <w:rPr>
          <w:i/>
          <w:iCs/>
        </w:rPr>
        <w:t>Teknik</w:t>
      </w:r>
      <w:proofErr w:type="spellEnd"/>
      <w:r w:rsidRPr="00A60D63">
        <w:rPr>
          <w:i/>
          <w:iCs/>
        </w:rPr>
        <w:t xml:space="preserve"> </w:t>
      </w:r>
      <w:proofErr w:type="spellStart"/>
      <w:r w:rsidRPr="0025450E">
        <w:t>Supervisi</w:t>
      </w:r>
      <w:proofErr w:type="spellEnd"/>
      <w:r w:rsidRPr="00A60D63">
        <w:rPr>
          <w:i/>
          <w:iCs/>
        </w:rPr>
        <w:t xml:space="preserve"> </w:t>
      </w:r>
      <w:proofErr w:type="spellStart"/>
      <w:r w:rsidRPr="00A60D63">
        <w:rPr>
          <w:i/>
          <w:iCs/>
        </w:rPr>
        <w:t>Pendidikan</w:t>
      </w:r>
      <w:proofErr w:type="spellEnd"/>
      <w:r>
        <w:t xml:space="preserve"> (Jakarta: PT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  <w:r>
        <w:t>, 2000)</w:t>
      </w:r>
      <w:proofErr w:type="gramStart"/>
      <w:r>
        <w:t>,  1</w:t>
      </w:r>
      <w:proofErr w:type="gramEnd"/>
      <w:r>
        <w:t>.</w:t>
      </w:r>
    </w:p>
  </w:footnote>
  <w:footnote w:id="2">
    <w:p w:rsidR="009172A1" w:rsidRDefault="009172A1" w:rsidP="005064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Hamzah</w:t>
      </w:r>
      <w:proofErr w:type="spellEnd"/>
      <w:r>
        <w:t xml:space="preserve"> B. Uno, </w:t>
      </w:r>
      <w:proofErr w:type="spellStart"/>
      <w:r w:rsidRPr="00423C33">
        <w:rPr>
          <w:i/>
          <w:iCs/>
        </w:rPr>
        <w:t>Profesi</w:t>
      </w:r>
      <w:proofErr w:type="spellEnd"/>
      <w:r w:rsidRPr="00423C33">
        <w:rPr>
          <w:i/>
          <w:iCs/>
        </w:rPr>
        <w:t xml:space="preserve"> </w:t>
      </w:r>
      <w:proofErr w:type="spellStart"/>
      <w:r w:rsidRPr="00423C33">
        <w:rPr>
          <w:i/>
          <w:iCs/>
        </w:rPr>
        <w:t>Kependidikan</w:t>
      </w:r>
      <w:proofErr w:type="spellEnd"/>
      <w:r>
        <w:t xml:space="preserve">, (Jakarta: PT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Aksara</w:t>
      </w:r>
      <w:proofErr w:type="spellEnd"/>
      <w:r>
        <w:t>, 2007), 15.</w:t>
      </w:r>
    </w:p>
  </w:footnote>
  <w:footnote w:id="3">
    <w:p w:rsidR="009172A1" w:rsidRPr="00BD54B7" w:rsidRDefault="009172A1" w:rsidP="005064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Moh</w:t>
      </w:r>
      <w:proofErr w:type="spellEnd"/>
      <w:r>
        <w:t>.</w:t>
      </w:r>
      <w:proofErr w:type="gramEnd"/>
      <w:r>
        <w:t xml:space="preserve"> </w:t>
      </w:r>
      <w:proofErr w:type="spellStart"/>
      <w:r>
        <w:t>Uzer</w:t>
      </w:r>
      <w:proofErr w:type="spellEnd"/>
      <w:r>
        <w:t xml:space="preserve"> </w:t>
      </w:r>
      <w:proofErr w:type="spellStart"/>
      <w:r>
        <w:t>Usman</w:t>
      </w:r>
      <w:proofErr w:type="spellEnd"/>
      <w:r>
        <w:t xml:space="preserve">, </w:t>
      </w:r>
      <w:proofErr w:type="spellStart"/>
      <w:r w:rsidRPr="00BD54B7">
        <w:rPr>
          <w:i/>
          <w:iCs/>
        </w:rPr>
        <w:t>Menjadi</w:t>
      </w:r>
      <w:proofErr w:type="spellEnd"/>
      <w:r w:rsidRPr="00BD54B7">
        <w:rPr>
          <w:i/>
          <w:iCs/>
        </w:rPr>
        <w:t xml:space="preserve"> Guru </w:t>
      </w:r>
      <w:proofErr w:type="spellStart"/>
      <w:r w:rsidRPr="00BD54B7">
        <w:rPr>
          <w:i/>
          <w:iCs/>
        </w:rPr>
        <w:t>Profesional</w:t>
      </w:r>
      <w:proofErr w:type="spellEnd"/>
      <w:r>
        <w:rPr>
          <w:i/>
          <w:iCs/>
        </w:rPr>
        <w:t xml:space="preserve">, </w:t>
      </w:r>
      <w:r>
        <w:t xml:space="preserve">(Bandung: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, 2005), 6-7.</w:t>
      </w:r>
    </w:p>
  </w:footnote>
  <w:footnote w:id="4">
    <w:p w:rsidR="009172A1" w:rsidRDefault="009172A1" w:rsidP="005064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Mulyasa</w:t>
      </w:r>
      <w:proofErr w:type="spellEnd"/>
      <w:r>
        <w:t xml:space="preserve">,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(Bandung: PT,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, 2005), 110.</w:t>
      </w:r>
    </w:p>
  </w:footnote>
  <w:footnote w:id="5">
    <w:p w:rsidR="009172A1" w:rsidRPr="003945B5" w:rsidRDefault="009172A1" w:rsidP="005064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Cece</w:t>
      </w:r>
      <w:proofErr w:type="spellEnd"/>
      <w:r>
        <w:t xml:space="preserve"> </w:t>
      </w:r>
      <w:proofErr w:type="spellStart"/>
      <w:r>
        <w:t>Wijaya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A. </w:t>
      </w:r>
      <w:proofErr w:type="spellStart"/>
      <w:r>
        <w:t>Tabrani</w:t>
      </w:r>
      <w:proofErr w:type="spellEnd"/>
      <w:r>
        <w:t xml:space="preserve">, </w:t>
      </w:r>
      <w:proofErr w:type="spellStart"/>
      <w:r w:rsidRPr="003945B5">
        <w:rPr>
          <w:i/>
          <w:iCs/>
        </w:rPr>
        <w:t>Kemampuan</w:t>
      </w:r>
      <w:proofErr w:type="spellEnd"/>
      <w:r w:rsidRPr="003945B5">
        <w:rPr>
          <w:i/>
          <w:iCs/>
        </w:rPr>
        <w:t xml:space="preserve"> </w:t>
      </w:r>
      <w:proofErr w:type="spellStart"/>
      <w:r w:rsidRPr="003945B5">
        <w:rPr>
          <w:i/>
          <w:iCs/>
        </w:rPr>
        <w:t>Dasar</w:t>
      </w:r>
      <w:proofErr w:type="spellEnd"/>
      <w:r w:rsidRPr="003945B5">
        <w:rPr>
          <w:i/>
          <w:iCs/>
        </w:rPr>
        <w:t xml:space="preserve"> Guru </w:t>
      </w:r>
      <w:proofErr w:type="spellStart"/>
      <w:r w:rsidRPr="003945B5">
        <w:rPr>
          <w:i/>
          <w:iCs/>
        </w:rPr>
        <w:t>Dalam</w:t>
      </w:r>
      <w:proofErr w:type="spellEnd"/>
      <w:r w:rsidRPr="003945B5">
        <w:rPr>
          <w:i/>
          <w:iCs/>
        </w:rPr>
        <w:t xml:space="preserve"> Proses  </w:t>
      </w:r>
      <w:proofErr w:type="spellStart"/>
      <w:r w:rsidRPr="003945B5">
        <w:rPr>
          <w:i/>
          <w:iCs/>
        </w:rPr>
        <w:t>Belajar</w:t>
      </w:r>
      <w:proofErr w:type="spellEnd"/>
      <w:r w:rsidRPr="003945B5">
        <w:rPr>
          <w:i/>
          <w:iCs/>
        </w:rPr>
        <w:t xml:space="preserve"> </w:t>
      </w:r>
      <w:proofErr w:type="spellStart"/>
      <w:r w:rsidRPr="003945B5">
        <w:rPr>
          <w:i/>
          <w:iCs/>
        </w:rPr>
        <w:t>Mengajar</w:t>
      </w:r>
      <w:proofErr w:type="spellEnd"/>
      <w:r>
        <w:t xml:space="preserve"> (Bandung: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, 1994), 25-30</w:t>
      </w:r>
    </w:p>
  </w:footnote>
  <w:footnote w:id="6">
    <w:p w:rsidR="009172A1" w:rsidRDefault="009172A1" w:rsidP="005064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Orlosky</w:t>
      </w:r>
      <w:proofErr w:type="spellEnd"/>
      <w:r>
        <w:t xml:space="preserve"> </w:t>
      </w:r>
      <w:proofErr w:type="spellStart"/>
      <w:r>
        <w:t>Prihatin</w:t>
      </w:r>
      <w:proofErr w:type="spellEnd"/>
      <w:r>
        <w:t>, “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Guru di Era </w:t>
      </w:r>
      <w:proofErr w:type="spellStart"/>
      <w:r>
        <w:t>Otonomi</w:t>
      </w:r>
      <w:proofErr w:type="spellEnd"/>
      <w:r>
        <w:t xml:space="preserve"> Daerah”, </w:t>
      </w:r>
      <w:proofErr w:type="spellStart"/>
      <w:r w:rsidRPr="000752D5">
        <w:rPr>
          <w:i/>
          <w:iCs/>
        </w:rPr>
        <w:t>Jurnal</w:t>
      </w:r>
      <w:proofErr w:type="spellEnd"/>
      <w:r w:rsidRPr="000752D5">
        <w:rPr>
          <w:i/>
          <w:iCs/>
        </w:rPr>
        <w:t xml:space="preserve"> </w:t>
      </w:r>
      <w:proofErr w:type="spellStart"/>
      <w:r w:rsidRPr="000752D5">
        <w:rPr>
          <w:i/>
          <w:iCs/>
        </w:rPr>
        <w:t>Pendidikan</w:t>
      </w:r>
      <w:proofErr w:type="spellEnd"/>
      <w:r>
        <w:t>, 14 (2005), 40-41.</w:t>
      </w:r>
      <w:proofErr w:type="gramEnd"/>
    </w:p>
  </w:footnote>
  <w:footnote w:id="7">
    <w:p w:rsidR="009172A1" w:rsidRDefault="009172A1" w:rsidP="005064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Bustanul</w:t>
      </w:r>
      <w:proofErr w:type="spellEnd"/>
      <w:r>
        <w:t xml:space="preserve"> </w:t>
      </w:r>
      <w:proofErr w:type="spellStart"/>
      <w:r>
        <w:t>Arifin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MA </w:t>
      </w:r>
      <w:proofErr w:type="spellStart"/>
      <w:r>
        <w:t>Mahrusiyah</w:t>
      </w:r>
      <w:proofErr w:type="spellEnd"/>
      <w:r>
        <w:t xml:space="preserve"> </w:t>
      </w:r>
      <w:proofErr w:type="spellStart"/>
      <w:r>
        <w:t>Lirboyo</w:t>
      </w:r>
      <w:proofErr w:type="spellEnd"/>
      <w:r>
        <w:t xml:space="preserve">, Kediri, 11 </w:t>
      </w:r>
      <w:proofErr w:type="spellStart"/>
      <w:r>
        <w:t>Desember</w:t>
      </w:r>
      <w:proofErr w:type="spellEnd"/>
      <w:r>
        <w:t xml:space="preserve"> 2014. </w:t>
      </w:r>
    </w:p>
  </w:footnote>
  <w:footnote w:id="8">
    <w:p w:rsidR="009172A1" w:rsidRDefault="009172A1" w:rsidP="0050642C">
      <w:pPr>
        <w:pStyle w:val="FootnoteText"/>
      </w:pPr>
      <w:r>
        <w:rPr>
          <w:rStyle w:val="FootnoteReference"/>
        </w:rPr>
        <w:footnoteRef/>
      </w:r>
      <w:r>
        <w:t xml:space="preserve"> M. </w:t>
      </w:r>
      <w:proofErr w:type="spellStart"/>
      <w:r>
        <w:t>Rojidah</w:t>
      </w:r>
      <w:proofErr w:type="spellEnd"/>
      <w:r>
        <w:t xml:space="preserve"> </w:t>
      </w:r>
      <w:proofErr w:type="spellStart"/>
      <w:r>
        <w:t>Kholiq</w:t>
      </w:r>
      <w:proofErr w:type="spellEnd"/>
      <w:r>
        <w:t xml:space="preserve">, </w:t>
      </w:r>
      <w:proofErr w:type="spellStart"/>
      <w:r>
        <w:t>Waka</w:t>
      </w:r>
      <w:proofErr w:type="spellEnd"/>
      <w:r>
        <w:t xml:space="preserve"> </w:t>
      </w:r>
      <w:proofErr w:type="spellStart"/>
      <w:r>
        <w:t>Kesiswaan</w:t>
      </w:r>
      <w:proofErr w:type="spellEnd"/>
      <w:r>
        <w:t xml:space="preserve"> MA </w:t>
      </w:r>
      <w:proofErr w:type="spellStart"/>
      <w:r>
        <w:t>Mahrusiyah</w:t>
      </w:r>
      <w:proofErr w:type="spellEnd"/>
      <w:r>
        <w:t xml:space="preserve"> </w:t>
      </w:r>
      <w:proofErr w:type="spellStart"/>
      <w:r>
        <w:t>Lirboyo</w:t>
      </w:r>
      <w:proofErr w:type="spellEnd"/>
      <w:r>
        <w:t xml:space="preserve">, Kediri, 11 </w:t>
      </w:r>
      <w:proofErr w:type="spellStart"/>
      <w:r>
        <w:t>Desember</w:t>
      </w:r>
      <w:proofErr w:type="spellEnd"/>
      <w:r>
        <w:t xml:space="preserve"> 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E1" w:rsidRDefault="00F930E1" w:rsidP="00F930E1">
    <w:pPr>
      <w:pStyle w:val="Header"/>
      <w:jc w:val="right"/>
    </w:pPr>
    <w: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7586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30E1" w:rsidRDefault="00F930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74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172A1" w:rsidRDefault="0091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9A" w:rsidRDefault="00D2729A" w:rsidP="00D2729A">
    <w:pPr>
      <w:pStyle w:val="Header"/>
    </w:pPr>
  </w:p>
  <w:p w:rsidR="00F930E1" w:rsidRDefault="00F930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1123"/>
    <w:multiLevelType w:val="hybridMultilevel"/>
    <w:tmpl w:val="4ACAAE16"/>
    <w:lvl w:ilvl="0" w:tplc="90081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D37D65"/>
    <w:multiLevelType w:val="hybridMultilevel"/>
    <w:tmpl w:val="1A8830E8"/>
    <w:lvl w:ilvl="0" w:tplc="B20E7A26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EF5BFC"/>
    <w:multiLevelType w:val="hybridMultilevel"/>
    <w:tmpl w:val="C80ACE14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56F44"/>
    <w:multiLevelType w:val="hybridMultilevel"/>
    <w:tmpl w:val="2E0005C0"/>
    <w:lvl w:ilvl="0" w:tplc="060A19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9B35379"/>
    <w:multiLevelType w:val="hybridMultilevel"/>
    <w:tmpl w:val="87CC1BBE"/>
    <w:lvl w:ilvl="0" w:tplc="95E277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91A490E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9930450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C1046018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CB4224CE">
      <w:start w:val="8"/>
      <w:numFmt w:val="decimal"/>
      <w:lvlText w:val="%6"/>
      <w:lvlJc w:val="left"/>
      <w:pPr>
        <w:ind w:left="486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930FD"/>
    <w:multiLevelType w:val="hybridMultilevel"/>
    <w:tmpl w:val="970C26D2"/>
    <w:lvl w:ilvl="0" w:tplc="75BC4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2C"/>
    <w:rsid w:val="000274B1"/>
    <w:rsid w:val="00036F89"/>
    <w:rsid w:val="0005725F"/>
    <w:rsid w:val="0007574B"/>
    <w:rsid w:val="000E1AEA"/>
    <w:rsid w:val="00133025"/>
    <w:rsid w:val="00135458"/>
    <w:rsid w:val="0014064F"/>
    <w:rsid w:val="00153C88"/>
    <w:rsid w:val="00185D07"/>
    <w:rsid w:val="001B2F2A"/>
    <w:rsid w:val="001E5589"/>
    <w:rsid w:val="00202440"/>
    <w:rsid w:val="0025450E"/>
    <w:rsid w:val="002A25A5"/>
    <w:rsid w:val="002C69F0"/>
    <w:rsid w:val="00324804"/>
    <w:rsid w:val="003278E5"/>
    <w:rsid w:val="00332239"/>
    <w:rsid w:val="0033253D"/>
    <w:rsid w:val="00343346"/>
    <w:rsid w:val="003445B1"/>
    <w:rsid w:val="00370833"/>
    <w:rsid w:val="00372811"/>
    <w:rsid w:val="003929CE"/>
    <w:rsid w:val="00396AB2"/>
    <w:rsid w:val="003B2F24"/>
    <w:rsid w:val="003C61EF"/>
    <w:rsid w:val="003E53F9"/>
    <w:rsid w:val="00406DFD"/>
    <w:rsid w:val="00426D77"/>
    <w:rsid w:val="0043036F"/>
    <w:rsid w:val="004320C7"/>
    <w:rsid w:val="00444BAF"/>
    <w:rsid w:val="00471C56"/>
    <w:rsid w:val="004925E9"/>
    <w:rsid w:val="004B7ABD"/>
    <w:rsid w:val="00500E82"/>
    <w:rsid w:val="0050642C"/>
    <w:rsid w:val="00510A96"/>
    <w:rsid w:val="0051192A"/>
    <w:rsid w:val="005174FD"/>
    <w:rsid w:val="005214C8"/>
    <w:rsid w:val="00524740"/>
    <w:rsid w:val="00551A18"/>
    <w:rsid w:val="00596FBF"/>
    <w:rsid w:val="005C1F31"/>
    <w:rsid w:val="005E6445"/>
    <w:rsid w:val="005F4EE4"/>
    <w:rsid w:val="00606DC2"/>
    <w:rsid w:val="00693440"/>
    <w:rsid w:val="00695346"/>
    <w:rsid w:val="006A0B28"/>
    <w:rsid w:val="006B4B44"/>
    <w:rsid w:val="00717EAF"/>
    <w:rsid w:val="00725501"/>
    <w:rsid w:val="00725C97"/>
    <w:rsid w:val="00726A3A"/>
    <w:rsid w:val="007334AC"/>
    <w:rsid w:val="00746D8A"/>
    <w:rsid w:val="007E18D0"/>
    <w:rsid w:val="00803659"/>
    <w:rsid w:val="008114BD"/>
    <w:rsid w:val="00821354"/>
    <w:rsid w:val="008C204B"/>
    <w:rsid w:val="008C392E"/>
    <w:rsid w:val="008D38F8"/>
    <w:rsid w:val="008D3F29"/>
    <w:rsid w:val="008E3241"/>
    <w:rsid w:val="008E69D5"/>
    <w:rsid w:val="00905B9F"/>
    <w:rsid w:val="009172A1"/>
    <w:rsid w:val="0092435A"/>
    <w:rsid w:val="00941090"/>
    <w:rsid w:val="0094633E"/>
    <w:rsid w:val="00974B64"/>
    <w:rsid w:val="00982AF8"/>
    <w:rsid w:val="009C4B5E"/>
    <w:rsid w:val="009D3A6A"/>
    <w:rsid w:val="009E0D41"/>
    <w:rsid w:val="00A04697"/>
    <w:rsid w:val="00A10BCC"/>
    <w:rsid w:val="00AD6A2A"/>
    <w:rsid w:val="00AE533B"/>
    <w:rsid w:val="00B15572"/>
    <w:rsid w:val="00B465D4"/>
    <w:rsid w:val="00B73E6F"/>
    <w:rsid w:val="00B76E9D"/>
    <w:rsid w:val="00BB3BDD"/>
    <w:rsid w:val="00BC130D"/>
    <w:rsid w:val="00BC26A4"/>
    <w:rsid w:val="00BC3013"/>
    <w:rsid w:val="00BE13D3"/>
    <w:rsid w:val="00BE2040"/>
    <w:rsid w:val="00C059AB"/>
    <w:rsid w:val="00C95398"/>
    <w:rsid w:val="00CB76B0"/>
    <w:rsid w:val="00CE4FA8"/>
    <w:rsid w:val="00D2729A"/>
    <w:rsid w:val="00D63F88"/>
    <w:rsid w:val="00D66852"/>
    <w:rsid w:val="00DB1101"/>
    <w:rsid w:val="00DB58CA"/>
    <w:rsid w:val="00DE1671"/>
    <w:rsid w:val="00DF3F3F"/>
    <w:rsid w:val="00E20B5F"/>
    <w:rsid w:val="00E22EC4"/>
    <w:rsid w:val="00E41DB3"/>
    <w:rsid w:val="00E527EE"/>
    <w:rsid w:val="00E53302"/>
    <w:rsid w:val="00E6701D"/>
    <w:rsid w:val="00EA501F"/>
    <w:rsid w:val="00EB43E0"/>
    <w:rsid w:val="00F47C78"/>
    <w:rsid w:val="00F63269"/>
    <w:rsid w:val="00F930E1"/>
    <w:rsid w:val="00FA47A9"/>
    <w:rsid w:val="00FE228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50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642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064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85D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D07"/>
  </w:style>
  <w:style w:type="paragraph" w:styleId="Footer">
    <w:name w:val="footer"/>
    <w:basedOn w:val="Normal"/>
    <w:link w:val="FooterChar"/>
    <w:uiPriority w:val="99"/>
    <w:unhideWhenUsed/>
    <w:rsid w:val="00185D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50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642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5064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85D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D07"/>
  </w:style>
  <w:style w:type="paragraph" w:styleId="Footer">
    <w:name w:val="footer"/>
    <w:basedOn w:val="Normal"/>
    <w:link w:val="FooterChar"/>
    <w:uiPriority w:val="99"/>
    <w:unhideWhenUsed/>
    <w:rsid w:val="00185D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27</cp:revision>
  <cp:lastPrinted>2016-06-10T13:45:00Z</cp:lastPrinted>
  <dcterms:created xsi:type="dcterms:W3CDTF">2015-06-29T05:05:00Z</dcterms:created>
  <dcterms:modified xsi:type="dcterms:W3CDTF">2016-07-23T13:42:00Z</dcterms:modified>
</cp:coreProperties>
</file>