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34C" w:rsidRDefault="00DD034C" w:rsidP="00DD034C">
      <w:pPr>
        <w:spacing w:after="160" w:line="259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F7082"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DD034C" w:rsidRDefault="00DD034C" w:rsidP="00DD034C">
      <w:pPr>
        <w:spacing w:after="0" w:line="240" w:lineRule="auto"/>
        <w:ind w:left="567" w:firstLine="0"/>
        <w:jc w:val="both"/>
        <w:rPr>
          <w:rFonts w:asciiTheme="majorBidi" w:hAnsiTheme="majorBidi" w:cstheme="majorBidi"/>
          <w:sz w:val="24"/>
          <w:szCs w:val="24"/>
        </w:rPr>
      </w:pPr>
      <w:r w:rsidRPr="003A0AF7">
        <w:rPr>
          <w:rFonts w:asciiTheme="majorBidi" w:hAnsiTheme="majorBidi" w:cstheme="majorBidi"/>
          <w:sz w:val="24"/>
          <w:szCs w:val="24"/>
        </w:rPr>
        <w:t>MAR’ATUL DIAH FARIDA, Doses Pembimbing Dr. Taufik Alamin, MSi dan Maufur, MA, Proses Adaptasi Mahasiswa KKN-PPL Terpadu IAIN Kediri: Perspektif Komunikasi Antarbudaya, Skripsi, Program Studi Komunikasi Penyiaran Islam, Fakultas Ushuluddin dan Dakwah, IAIN Kediri, 2021</w:t>
      </w:r>
    </w:p>
    <w:p w:rsidR="00DD034C" w:rsidRPr="003A0AF7" w:rsidRDefault="00DD034C" w:rsidP="00DD034C">
      <w:pPr>
        <w:spacing w:after="0" w:line="240" w:lineRule="auto"/>
        <w:ind w:left="567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4F7082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Kata </w:t>
      </w:r>
      <w:proofErr w:type="spellStart"/>
      <w:r w:rsidRPr="004F7082">
        <w:rPr>
          <w:rFonts w:asciiTheme="majorBidi" w:hAnsiTheme="majorBidi" w:cstheme="majorBidi"/>
          <w:b/>
          <w:bCs/>
          <w:sz w:val="24"/>
          <w:szCs w:val="24"/>
          <w:lang w:val="en-GB"/>
        </w:rPr>
        <w:t>Kunci</w:t>
      </w:r>
      <w:proofErr w:type="spellEnd"/>
      <w:r w:rsidRPr="004F7082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: Proses </w:t>
      </w:r>
      <w:proofErr w:type="spellStart"/>
      <w:r w:rsidRPr="004F7082">
        <w:rPr>
          <w:rFonts w:asciiTheme="majorBidi" w:hAnsiTheme="majorBidi" w:cstheme="majorBidi"/>
          <w:b/>
          <w:bCs/>
          <w:sz w:val="24"/>
          <w:szCs w:val="24"/>
          <w:lang w:val="en-GB"/>
        </w:rPr>
        <w:t>adaptasi</w:t>
      </w:r>
      <w:proofErr w:type="spellEnd"/>
      <w:r w:rsidRPr="004F7082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, </w:t>
      </w:r>
      <w:proofErr w:type="spellStart"/>
      <w:r w:rsidRPr="004F7082">
        <w:rPr>
          <w:rFonts w:asciiTheme="majorBidi" w:hAnsiTheme="majorBidi" w:cstheme="majorBidi"/>
          <w:b/>
          <w:bCs/>
          <w:sz w:val="24"/>
          <w:szCs w:val="24"/>
          <w:lang w:val="en-GB"/>
        </w:rPr>
        <w:t>komunikasi</w:t>
      </w:r>
      <w:proofErr w:type="spellEnd"/>
      <w:r w:rsidRPr="004F7082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b/>
          <w:bCs/>
          <w:sz w:val="24"/>
          <w:szCs w:val="24"/>
          <w:lang w:val="en-GB"/>
        </w:rPr>
        <w:t>antarbudaya</w:t>
      </w:r>
      <w:proofErr w:type="spellEnd"/>
      <w:r w:rsidRPr="004F7082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, </w:t>
      </w:r>
      <w:proofErr w:type="spellStart"/>
      <w:r w:rsidRPr="004F7082">
        <w:rPr>
          <w:rFonts w:asciiTheme="majorBidi" w:hAnsiTheme="majorBidi" w:cstheme="majorBidi"/>
          <w:b/>
          <w:bCs/>
          <w:sz w:val="24"/>
          <w:szCs w:val="24"/>
          <w:lang w:val="en-GB"/>
        </w:rPr>
        <w:t>peserta</w:t>
      </w:r>
      <w:proofErr w:type="spellEnd"/>
      <w:r w:rsidRPr="004F7082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KKN-PPL </w:t>
      </w:r>
      <w:proofErr w:type="spellStart"/>
      <w:r w:rsidRPr="004F7082">
        <w:rPr>
          <w:rFonts w:asciiTheme="majorBidi" w:hAnsiTheme="majorBidi" w:cstheme="majorBidi"/>
          <w:b/>
          <w:bCs/>
          <w:sz w:val="24"/>
          <w:szCs w:val="24"/>
          <w:lang w:val="en-GB"/>
        </w:rPr>
        <w:t>Terpadu</w:t>
      </w:r>
      <w:proofErr w:type="spellEnd"/>
    </w:p>
    <w:p w:rsidR="00DD034C" w:rsidRPr="004F7082" w:rsidRDefault="00DD034C" w:rsidP="00DD034C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F7082">
        <w:rPr>
          <w:rFonts w:asciiTheme="majorBidi" w:hAnsiTheme="majorBidi" w:cstheme="majorBidi"/>
          <w:sz w:val="24"/>
          <w:szCs w:val="24"/>
        </w:rPr>
        <w:t xml:space="preserve">Kuliah Kerja Nyata (KKN) – Praktik Pengalaman Lapangan (PPL) Terpadu merupakan program kerjasama yang diadakan pihak IAIN Kediri dengan Duta Perguruan Tinggi di Thailand Selatan. </w:t>
      </w:r>
      <w:r>
        <w:rPr>
          <w:rFonts w:asciiTheme="majorBidi" w:hAnsiTheme="majorBidi" w:cstheme="majorBidi"/>
          <w:sz w:val="24"/>
          <w:szCs w:val="24"/>
          <w:lang w:val="en-GB"/>
        </w:rPr>
        <w:t>S</w:t>
      </w:r>
      <w:r w:rsidRPr="004F7082">
        <w:rPr>
          <w:rFonts w:asciiTheme="majorBidi" w:hAnsiTheme="majorBidi" w:cstheme="majorBidi"/>
          <w:sz w:val="24"/>
          <w:szCs w:val="24"/>
        </w:rPr>
        <w:t xml:space="preserve">etelah kedua belah pihak mencapai kata mufakat, pihak Institut Agama Islam Negeri (IAIN) Kediri melangsungkan proses seleksi para mahasiswa.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Setelah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proses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seleksi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terpilihlah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9 orang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mahasiswa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dari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berbagai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program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studi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yang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dinyatakan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lolos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untuk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melaksanakan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kegiatan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KKN-PPL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Terpadu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di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beberapa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daerah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Thailand Selatan.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Tentunya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para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peserta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harus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melakukan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penyesuaian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diri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selama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kegiatan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KKN-PPL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Terpadu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ini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berlangsung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Adaptasi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merupakan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kemampuan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makhluk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hidup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untuk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menyesuaikan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dirinya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dengan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lingkungan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yang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baru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agar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tetap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hidup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dengan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baik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Dalam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menjalani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proses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adaptasi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tentunya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membutuhkan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waktu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yang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cukup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lama agar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dapat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menerima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serta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mempelajari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budaya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yang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baru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terlebih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jika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budaya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baru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tersebut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sangat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berbeda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dengan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budaya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yang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sudah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kita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ketahui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sejak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kecil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Dalam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membantu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kelancaran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proses </w:t>
      </w:r>
      <w:proofErr w:type="spellStart"/>
      <w:proofErr w:type="gramStart"/>
      <w:r w:rsidRPr="004F7082">
        <w:rPr>
          <w:rFonts w:asciiTheme="majorBidi" w:hAnsiTheme="majorBidi" w:cstheme="majorBidi"/>
          <w:sz w:val="24"/>
          <w:szCs w:val="24"/>
          <w:lang w:val="en-GB"/>
        </w:rPr>
        <w:t>adaptasi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maka</w:t>
      </w:r>
      <w:proofErr w:type="spellEnd"/>
      <w:proofErr w:type="gram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diperlukan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adanya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komunikasi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antarbudaya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:rsidR="00DD034C" w:rsidRPr="004F7082" w:rsidRDefault="00DD034C" w:rsidP="00DD034C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Dalam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penelitian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yang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berjudul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Proses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Adaptasi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Mahasiswa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KKN-PPL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Terpadu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IAIN Kediri Di Thailand: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Perspektif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Komunikasi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Antarbudaya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menggunakan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pendekatan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kualiatatif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deskriptif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yaitu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metode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penelitian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yang </w:t>
      </w:r>
      <w:proofErr w:type="spellStart"/>
      <w:proofErr w:type="gramStart"/>
      <w:r w:rsidRPr="004F7082">
        <w:rPr>
          <w:rFonts w:asciiTheme="majorBidi" w:hAnsiTheme="majorBidi" w:cstheme="majorBidi"/>
          <w:sz w:val="24"/>
          <w:szCs w:val="24"/>
          <w:lang w:val="en-GB"/>
        </w:rPr>
        <w:t>akan</w:t>
      </w:r>
      <w:proofErr w:type="spellEnd"/>
      <w:proofErr w:type="gram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berusaha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untuk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mempaparkan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menggambarkan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serta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menginterpretasikan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objek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dengan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apa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adanya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tanpa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dilebih-lebihkan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Maka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penelitian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ini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proofErr w:type="gramStart"/>
      <w:r w:rsidRPr="004F7082">
        <w:rPr>
          <w:rFonts w:asciiTheme="majorBidi" w:hAnsiTheme="majorBidi" w:cstheme="majorBidi"/>
          <w:sz w:val="24"/>
          <w:szCs w:val="24"/>
          <w:lang w:val="en-GB"/>
        </w:rPr>
        <w:t>akan</w:t>
      </w:r>
      <w:proofErr w:type="spellEnd"/>
      <w:proofErr w:type="gram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menghasilkan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suatu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data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deskriptif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berupa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kata-kata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tertulis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maupun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lisan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dari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para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informan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Pada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penelitian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ini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juga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menggunakan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metode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wawancara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baik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secara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F7082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online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melalui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F7082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WhatsApp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maupun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F7082">
        <w:rPr>
          <w:rFonts w:asciiTheme="majorBidi" w:hAnsiTheme="majorBidi" w:cstheme="majorBidi"/>
          <w:i/>
          <w:iCs/>
          <w:sz w:val="24"/>
          <w:szCs w:val="24"/>
          <w:lang w:val="en-GB"/>
        </w:rPr>
        <w:t>offline</w:t>
      </w:r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atau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bertatap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muka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dan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dokumentasi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Selanjutnya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dalam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penelitian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ini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menggunakan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teknik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analisis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data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dengan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tahap-tahap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nya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yaitu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reduksi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data,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penyajian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data,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dan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penarikan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kesimpulan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atau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verifikasi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DD034C" w:rsidRPr="004F7082" w:rsidRDefault="00DD034C" w:rsidP="00DD034C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Berdasarkan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hasil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penelitian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yang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telah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dilakukan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oleh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peneliti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terhadap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para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mahasiswa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KKN-PPL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Terpadu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dapat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diketahui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bahwa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selama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para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peserta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menjalani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kegiatan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KKN-PPL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Terpadu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di Thailand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tentunya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hal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yang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harus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dihadapi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pertama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kali 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yaitu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menyesuaikan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dirinya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dengan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lingkungan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yang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baru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melalui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lima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fase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yaitu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fase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perencanaan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fase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bulan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madu</w:t>
      </w:r>
      <w:proofErr w:type="spellEnd"/>
      <w:r w:rsidRPr="004F7082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,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fase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frustasi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fase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penyesuaian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ulang</w:t>
      </w:r>
      <w:proofErr w:type="spellEnd"/>
      <w:r w:rsidRPr="004F7082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,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dan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fase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resolusi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Pada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saat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proses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penyesuaian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diri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tentunya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para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peserta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KKN-PPL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Terpadu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dihadapkan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berbagai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hambatan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dari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segi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bahasa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budaya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persepsi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dan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pengalaman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Namun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hambatan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tersebut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dapat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diatasi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oleh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para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peserta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KKN-PPL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Terpadu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dengan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berbagai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usaha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seperti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menggunakan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media </w:t>
      </w:r>
      <w:proofErr w:type="spellStart"/>
      <w:r w:rsidRPr="004F7082">
        <w:rPr>
          <w:rFonts w:asciiTheme="majorBidi" w:hAnsiTheme="majorBidi" w:cstheme="majorBidi"/>
          <w:i/>
          <w:iCs/>
          <w:sz w:val="24"/>
          <w:szCs w:val="24"/>
          <w:lang w:val="en-GB"/>
        </w:rPr>
        <w:t>handphone</w:t>
      </w:r>
      <w:proofErr w:type="spellEnd"/>
      <w:r w:rsidRPr="004F7082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untuk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menerjemahkan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bahasa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perlahan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menerima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cita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rasa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pada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makanan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yang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berada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di Thailand,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serta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mempelajari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budaya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yang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baru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dengan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bertanya-tanya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kepada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orang yang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asli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berasal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F7082">
        <w:rPr>
          <w:rFonts w:asciiTheme="majorBidi" w:hAnsiTheme="majorBidi" w:cstheme="majorBidi"/>
          <w:sz w:val="24"/>
          <w:szCs w:val="24"/>
          <w:lang w:val="en-GB"/>
        </w:rPr>
        <w:t>dari</w:t>
      </w:r>
      <w:proofErr w:type="spellEnd"/>
      <w:r w:rsidRPr="004F7082">
        <w:rPr>
          <w:rFonts w:asciiTheme="majorBidi" w:hAnsiTheme="majorBidi" w:cstheme="majorBidi"/>
          <w:sz w:val="24"/>
          <w:szCs w:val="24"/>
          <w:lang w:val="en-GB"/>
        </w:rPr>
        <w:t xml:space="preserve"> Thailand. </w:t>
      </w:r>
    </w:p>
    <w:p w:rsidR="00A44C17" w:rsidRPr="00DD034C" w:rsidRDefault="00A44C17" w:rsidP="00DD034C">
      <w:bookmarkStart w:id="0" w:name="_GoBack"/>
      <w:bookmarkEnd w:id="0"/>
    </w:p>
    <w:sectPr w:rsidR="00A44C17" w:rsidRPr="00DD034C" w:rsidSect="00D8556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8EC"/>
    <w:multiLevelType w:val="hybridMultilevel"/>
    <w:tmpl w:val="9190B20C"/>
    <w:lvl w:ilvl="0" w:tplc="C50E39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7D7618"/>
    <w:multiLevelType w:val="hybridMultilevel"/>
    <w:tmpl w:val="945E833E"/>
    <w:lvl w:ilvl="0" w:tplc="BF166A18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E48771D"/>
    <w:multiLevelType w:val="hybridMultilevel"/>
    <w:tmpl w:val="D45EA1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07DBE"/>
    <w:multiLevelType w:val="hybridMultilevel"/>
    <w:tmpl w:val="10A0187C"/>
    <w:lvl w:ilvl="0" w:tplc="58AC3218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3CA426AD"/>
    <w:multiLevelType w:val="hybridMultilevel"/>
    <w:tmpl w:val="E1063D2E"/>
    <w:lvl w:ilvl="0" w:tplc="382A2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723BC8"/>
    <w:multiLevelType w:val="hybridMultilevel"/>
    <w:tmpl w:val="A2A890DE"/>
    <w:lvl w:ilvl="0" w:tplc="332C9226">
      <w:start w:val="1"/>
      <w:numFmt w:val="decimal"/>
      <w:lvlText w:val="%1.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BB55AA"/>
    <w:multiLevelType w:val="hybridMultilevel"/>
    <w:tmpl w:val="7F766BE6"/>
    <w:lvl w:ilvl="0" w:tplc="1AFA43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42709D"/>
    <w:multiLevelType w:val="hybridMultilevel"/>
    <w:tmpl w:val="156644C8"/>
    <w:lvl w:ilvl="0" w:tplc="448E7E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5DE44361"/>
    <w:multiLevelType w:val="hybridMultilevel"/>
    <w:tmpl w:val="623CECE0"/>
    <w:lvl w:ilvl="0" w:tplc="F2BE2BEA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E769E"/>
    <w:multiLevelType w:val="hybridMultilevel"/>
    <w:tmpl w:val="74C8765E"/>
    <w:lvl w:ilvl="0" w:tplc="BCEEA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9A0655"/>
    <w:multiLevelType w:val="hybridMultilevel"/>
    <w:tmpl w:val="7D04A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100B7"/>
    <w:multiLevelType w:val="hybridMultilevel"/>
    <w:tmpl w:val="EB084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50B8D"/>
    <w:multiLevelType w:val="hybridMultilevel"/>
    <w:tmpl w:val="B0A0997A"/>
    <w:lvl w:ilvl="0" w:tplc="C9961E5A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7C83722E"/>
    <w:multiLevelType w:val="hybridMultilevel"/>
    <w:tmpl w:val="E3B2E7C2"/>
    <w:lvl w:ilvl="0" w:tplc="A1FE14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13"/>
  </w:num>
  <w:num w:numId="7">
    <w:abstractNumId w:val="4"/>
  </w:num>
  <w:num w:numId="8">
    <w:abstractNumId w:val="10"/>
  </w:num>
  <w:num w:numId="9">
    <w:abstractNumId w:val="6"/>
  </w:num>
  <w:num w:numId="10">
    <w:abstractNumId w:val="8"/>
  </w:num>
  <w:num w:numId="11">
    <w:abstractNumId w:val="12"/>
  </w:num>
  <w:num w:numId="12">
    <w:abstractNumId w:val="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6C"/>
    <w:rsid w:val="001E1AB3"/>
    <w:rsid w:val="00694017"/>
    <w:rsid w:val="00A44C17"/>
    <w:rsid w:val="00D8556C"/>
    <w:rsid w:val="00DD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B3D19"/>
  <w15:chartTrackingRefBased/>
  <w15:docId w15:val="{C5A5CE0F-D7EE-46A9-8E59-AFE049DB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56C"/>
    <w:pPr>
      <w:spacing w:after="200" w:line="276" w:lineRule="auto"/>
      <w:ind w:firstLine="68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AB3"/>
    <w:pPr>
      <w:ind w:left="720"/>
      <w:contextualSpacing/>
    </w:pPr>
  </w:style>
  <w:style w:type="table" w:styleId="TableGrid">
    <w:name w:val="Table Grid"/>
    <w:basedOn w:val="TableNormal"/>
    <w:uiPriority w:val="39"/>
    <w:rsid w:val="001E1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1E1A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1AB3"/>
    <w:rPr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2022-01-13T02:41:00Z</dcterms:created>
  <dcterms:modified xsi:type="dcterms:W3CDTF">2022-01-13T02:41:00Z</dcterms:modified>
</cp:coreProperties>
</file>