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A7DD5" w14:textId="719159BB" w:rsidR="00C74F45" w:rsidRPr="00027F52" w:rsidRDefault="00C74F45" w:rsidP="00C74F45">
      <w:pPr>
        <w:pStyle w:val="Heading1"/>
        <w:rPr>
          <w:rFonts w:cs="Times New Roman"/>
          <w:szCs w:val="24"/>
        </w:rPr>
      </w:pPr>
      <w:bookmarkStart w:id="0" w:name="_Toc200537829"/>
      <w:r w:rsidRPr="00027F52">
        <w:rPr>
          <w:rFonts w:cs="Times New Roman"/>
          <w:szCs w:val="24"/>
        </w:rPr>
        <w:t>BAB V</w:t>
      </w:r>
      <w:bookmarkEnd w:id="0"/>
    </w:p>
    <w:p w14:paraId="715A412C" w14:textId="77777777" w:rsidR="00C74F45" w:rsidRPr="00027F52" w:rsidRDefault="00C74F45" w:rsidP="00C74F45">
      <w:pPr>
        <w:pStyle w:val="Heading1"/>
        <w:rPr>
          <w:rFonts w:cs="Times New Roman"/>
          <w:szCs w:val="24"/>
        </w:rPr>
      </w:pPr>
      <w:bookmarkStart w:id="1" w:name="_Toc200537830"/>
      <w:r w:rsidRPr="00027F52">
        <w:rPr>
          <w:rFonts w:cs="Times New Roman"/>
          <w:szCs w:val="24"/>
        </w:rPr>
        <w:t>PENUTUP</w:t>
      </w:r>
      <w:bookmarkEnd w:id="1"/>
    </w:p>
    <w:p w14:paraId="2E832B4C" w14:textId="77777777" w:rsidR="00C74F45" w:rsidRPr="00027F52" w:rsidRDefault="00C74F45" w:rsidP="00C74F45">
      <w:pPr>
        <w:pStyle w:val="FootnoteText"/>
        <w:spacing w:line="480" w:lineRule="auto"/>
        <w:ind w:left="720" w:firstLine="720"/>
        <w:jc w:val="both"/>
        <w:rPr>
          <w:rFonts w:ascii="Times New Roman" w:hAnsi="Times New Roman" w:cs="Times New Roman"/>
          <w:sz w:val="24"/>
          <w:szCs w:val="24"/>
          <w:lang w:val="en-US"/>
        </w:rPr>
      </w:pPr>
    </w:p>
    <w:p w14:paraId="7920D541" w14:textId="77777777" w:rsidR="00C74F45" w:rsidRPr="00027F52" w:rsidRDefault="00C74F45" w:rsidP="00C74F45">
      <w:pPr>
        <w:pStyle w:val="Heading2"/>
        <w:numPr>
          <w:ilvl w:val="0"/>
          <w:numId w:val="33"/>
        </w:numPr>
        <w:rPr>
          <w:rFonts w:cs="Times New Roman"/>
          <w:szCs w:val="24"/>
          <w:lang w:val="en-US"/>
        </w:rPr>
      </w:pPr>
      <w:bookmarkStart w:id="2" w:name="_Toc200537831"/>
      <w:r w:rsidRPr="00027F52">
        <w:rPr>
          <w:rFonts w:cs="Times New Roman"/>
          <w:szCs w:val="24"/>
          <w:lang w:val="en-US"/>
        </w:rPr>
        <w:t>Kesimpulan</w:t>
      </w:r>
      <w:bookmarkEnd w:id="2"/>
    </w:p>
    <w:p w14:paraId="7BA205DC" w14:textId="77777777" w:rsidR="00C74F45" w:rsidRPr="00027F52" w:rsidRDefault="00C74F45" w:rsidP="00C74F45">
      <w:pPr>
        <w:pStyle w:val="FootnoteText"/>
        <w:numPr>
          <w:ilvl w:val="0"/>
          <w:numId w:val="31"/>
        </w:numPr>
        <w:spacing w:line="480" w:lineRule="auto"/>
        <w:ind w:left="1440"/>
        <w:jc w:val="both"/>
        <w:rPr>
          <w:rFonts w:ascii="Times New Roman" w:hAnsi="Times New Roman" w:cs="Times New Roman"/>
          <w:sz w:val="24"/>
          <w:szCs w:val="24"/>
          <w:lang w:val="en-US"/>
        </w:rPr>
      </w:pPr>
      <w:r w:rsidRPr="00027F52">
        <w:rPr>
          <w:rFonts w:ascii="Times New Roman" w:hAnsi="Times New Roman" w:cs="Times New Roman"/>
          <w:sz w:val="24"/>
          <w:szCs w:val="24"/>
          <w:lang w:val="en-US"/>
        </w:rPr>
        <w:t>Putusan Pengadilan Agama Trenggalek terhadap perkara Nomor 1597/Pdt.G/2023/</w:t>
      </w:r>
      <w:proofErr w:type="gramStart"/>
      <w:r w:rsidRPr="00027F52">
        <w:rPr>
          <w:rFonts w:ascii="Times New Roman" w:hAnsi="Times New Roman" w:cs="Times New Roman"/>
          <w:sz w:val="24"/>
          <w:szCs w:val="24"/>
          <w:lang w:val="en-US"/>
        </w:rPr>
        <w:t>PA.Trk</w:t>
      </w:r>
      <w:proofErr w:type="gramEnd"/>
      <w:r w:rsidRPr="00027F52">
        <w:rPr>
          <w:rFonts w:ascii="Times New Roman" w:hAnsi="Times New Roman" w:cs="Times New Roman"/>
          <w:sz w:val="24"/>
          <w:szCs w:val="24"/>
          <w:lang w:val="en-US"/>
        </w:rPr>
        <w:t xml:space="preserve"> menunjukkan bahwa sistem hukum positif Indonesia, khususnya berdasarkan Kompilasi Hukum Islam (KHI) dan Undang-Undang Perkawinan, memberikan perlindungan yang jelas terhadap hak anak pasca perceraian. Pengadilan secara tegas menyatakan bahwa ayah tetap memiliki tanggung jawab penuh atas pemenuhan nafkah anak, dan gugatan nafkah sah diajukan oleh ibu meskipun telah bercerai. Hakim juga menolak eksepsi tergugat yang mempertanyakan kewenangan absolut Pengadilan Agama, serta menolak gugatan balik (rekonvensi) karena tidak didukung bukti kuat.</w:t>
      </w:r>
    </w:p>
    <w:p w14:paraId="11C7D4D1" w14:textId="45B2C2F0" w:rsidR="00C74F45" w:rsidRPr="00027F52" w:rsidRDefault="00C74F45" w:rsidP="00C74F45">
      <w:pPr>
        <w:pStyle w:val="FootnoteText"/>
        <w:numPr>
          <w:ilvl w:val="0"/>
          <w:numId w:val="31"/>
        </w:numPr>
        <w:spacing w:line="480" w:lineRule="auto"/>
        <w:ind w:left="1440"/>
        <w:jc w:val="both"/>
        <w:rPr>
          <w:rFonts w:ascii="Times New Roman" w:hAnsi="Times New Roman" w:cs="Times New Roman"/>
          <w:sz w:val="24"/>
          <w:szCs w:val="24"/>
          <w:lang w:val="en-US"/>
        </w:rPr>
      </w:pPr>
      <w:r w:rsidRPr="00027F52">
        <w:rPr>
          <w:rFonts w:ascii="Times New Roman" w:hAnsi="Times New Roman" w:cs="Times New Roman"/>
          <w:sz w:val="24"/>
          <w:szCs w:val="24"/>
          <w:lang w:val="en-US"/>
        </w:rPr>
        <w:t xml:space="preserve">Putusan tersebut mencerminkan prinsip-prinsip </w:t>
      </w:r>
      <w:r w:rsidRPr="008B0C42">
        <w:rPr>
          <w:rFonts w:ascii="Times New Roman" w:hAnsi="Times New Roman" w:cs="Times New Roman"/>
          <w:i/>
          <w:iCs/>
          <w:sz w:val="24"/>
          <w:szCs w:val="24"/>
          <w:lang w:val="en-US"/>
        </w:rPr>
        <w:t>Maqasid Syariah</w:t>
      </w:r>
      <w:r w:rsidRPr="00027F52">
        <w:rPr>
          <w:rFonts w:ascii="Times New Roman" w:hAnsi="Times New Roman" w:cs="Times New Roman"/>
          <w:sz w:val="24"/>
          <w:szCs w:val="24"/>
          <w:lang w:val="en-US"/>
        </w:rPr>
        <w:t xml:space="preserve">, khususnya kategori </w:t>
      </w:r>
      <w:r w:rsidR="00F84A55" w:rsidRPr="008B0C42">
        <w:rPr>
          <w:rFonts w:ascii="Times New Roman" w:hAnsi="Times New Roman" w:cs="Times New Roman"/>
          <w:i/>
          <w:iCs/>
          <w:sz w:val="24"/>
          <w:szCs w:val="24"/>
          <w:lang w:val="en-US"/>
        </w:rPr>
        <w:t>maqasid</w:t>
      </w:r>
      <w:r w:rsidRPr="008B0C42">
        <w:rPr>
          <w:rFonts w:ascii="Times New Roman" w:hAnsi="Times New Roman" w:cs="Times New Roman"/>
          <w:i/>
          <w:iCs/>
          <w:sz w:val="24"/>
          <w:szCs w:val="24"/>
          <w:lang w:val="en-US"/>
        </w:rPr>
        <w:t xml:space="preserve"> dharuriyah</w:t>
      </w:r>
      <w:r w:rsidRPr="00027F52">
        <w:rPr>
          <w:rFonts w:ascii="Times New Roman" w:hAnsi="Times New Roman" w:cs="Times New Roman"/>
          <w:sz w:val="24"/>
          <w:szCs w:val="24"/>
          <w:lang w:val="en-US"/>
        </w:rPr>
        <w:t xml:space="preserve"> (primer) dalam aspek perlindungan terhadap agama </w:t>
      </w:r>
      <w:r w:rsidRPr="008B0C42">
        <w:rPr>
          <w:rFonts w:ascii="Times New Roman" w:hAnsi="Times New Roman" w:cs="Times New Roman"/>
          <w:i/>
          <w:iCs/>
          <w:sz w:val="24"/>
          <w:szCs w:val="24"/>
          <w:lang w:val="en-US"/>
        </w:rPr>
        <w:t>(</w:t>
      </w:r>
      <w:r w:rsidR="00E61F6C">
        <w:rPr>
          <w:rFonts w:ascii="Times New Roman" w:hAnsi="Times New Roman" w:cs="Times New Roman"/>
          <w:i/>
          <w:iCs/>
          <w:sz w:val="24"/>
          <w:szCs w:val="24"/>
          <w:lang w:val="en-US"/>
        </w:rPr>
        <w:t>Hifẓ</w:t>
      </w:r>
      <w:r w:rsidRPr="008B0C42">
        <w:rPr>
          <w:rFonts w:ascii="Times New Roman" w:hAnsi="Times New Roman" w:cs="Times New Roman"/>
          <w:i/>
          <w:iCs/>
          <w:sz w:val="24"/>
          <w:szCs w:val="24"/>
          <w:lang w:val="en-US"/>
        </w:rPr>
        <w:t xml:space="preserve"> </w:t>
      </w:r>
      <w:proofErr w:type="gramStart"/>
      <w:r w:rsidRPr="008B0C42">
        <w:rPr>
          <w:rFonts w:ascii="Times New Roman" w:hAnsi="Times New Roman" w:cs="Times New Roman"/>
          <w:i/>
          <w:iCs/>
          <w:sz w:val="24"/>
          <w:szCs w:val="24"/>
          <w:lang w:val="en-US"/>
        </w:rPr>
        <w:t>ad-Din</w:t>
      </w:r>
      <w:proofErr w:type="gramEnd"/>
      <w:r w:rsidRPr="008B0C42">
        <w:rPr>
          <w:rFonts w:ascii="Times New Roman" w:hAnsi="Times New Roman" w:cs="Times New Roman"/>
          <w:i/>
          <w:iCs/>
          <w:sz w:val="24"/>
          <w:szCs w:val="24"/>
          <w:lang w:val="en-US"/>
        </w:rPr>
        <w:t>),</w:t>
      </w:r>
      <w:r w:rsidRPr="00027F52">
        <w:rPr>
          <w:rFonts w:ascii="Times New Roman" w:hAnsi="Times New Roman" w:cs="Times New Roman"/>
          <w:sz w:val="24"/>
          <w:szCs w:val="24"/>
          <w:lang w:val="en-US"/>
        </w:rPr>
        <w:t xml:space="preserve"> jiwa </w:t>
      </w:r>
      <w:r w:rsidRPr="008B0C42">
        <w:rPr>
          <w:rFonts w:ascii="Times New Roman" w:hAnsi="Times New Roman" w:cs="Times New Roman"/>
          <w:i/>
          <w:iCs/>
          <w:sz w:val="24"/>
          <w:szCs w:val="24"/>
          <w:lang w:val="en-US"/>
        </w:rPr>
        <w:t>(</w:t>
      </w:r>
      <w:r w:rsidR="00E61F6C">
        <w:rPr>
          <w:rFonts w:ascii="Times New Roman" w:hAnsi="Times New Roman" w:cs="Times New Roman"/>
          <w:i/>
          <w:iCs/>
          <w:sz w:val="24"/>
          <w:szCs w:val="24"/>
          <w:lang w:val="en-US"/>
        </w:rPr>
        <w:t>Hifẓ</w:t>
      </w:r>
      <w:r w:rsidRPr="008B0C42">
        <w:rPr>
          <w:rFonts w:ascii="Times New Roman" w:hAnsi="Times New Roman" w:cs="Times New Roman"/>
          <w:i/>
          <w:iCs/>
          <w:sz w:val="24"/>
          <w:szCs w:val="24"/>
          <w:lang w:val="en-US"/>
        </w:rPr>
        <w:t xml:space="preserve"> an-Nafs)</w:t>
      </w:r>
      <w:r w:rsidRPr="00027F52">
        <w:rPr>
          <w:rFonts w:ascii="Times New Roman" w:hAnsi="Times New Roman" w:cs="Times New Roman"/>
          <w:sz w:val="24"/>
          <w:szCs w:val="24"/>
          <w:lang w:val="en-US"/>
        </w:rPr>
        <w:t xml:space="preserve">, akal </w:t>
      </w:r>
      <w:r w:rsidRPr="008B0C42">
        <w:rPr>
          <w:rFonts w:ascii="Times New Roman" w:hAnsi="Times New Roman" w:cs="Times New Roman"/>
          <w:i/>
          <w:iCs/>
          <w:sz w:val="24"/>
          <w:szCs w:val="24"/>
          <w:lang w:val="en-US"/>
        </w:rPr>
        <w:t>(</w:t>
      </w:r>
      <w:r w:rsidR="00E61F6C">
        <w:rPr>
          <w:rFonts w:ascii="Times New Roman" w:hAnsi="Times New Roman" w:cs="Times New Roman"/>
          <w:i/>
          <w:iCs/>
          <w:sz w:val="24"/>
          <w:szCs w:val="24"/>
          <w:lang w:val="en-US"/>
        </w:rPr>
        <w:t>Hifẓ</w:t>
      </w:r>
      <w:r w:rsidRPr="008B0C42">
        <w:rPr>
          <w:rFonts w:ascii="Times New Roman" w:hAnsi="Times New Roman" w:cs="Times New Roman"/>
          <w:i/>
          <w:iCs/>
          <w:sz w:val="24"/>
          <w:szCs w:val="24"/>
          <w:lang w:val="en-US"/>
        </w:rPr>
        <w:t xml:space="preserve"> al</w:t>
      </w:r>
      <w:proofErr w:type="gramStart"/>
      <w:r w:rsidRPr="008B0C42">
        <w:rPr>
          <w:rFonts w:ascii="Times New Roman" w:hAnsi="Times New Roman" w:cs="Times New Roman"/>
          <w:i/>
          <w:iCs/>
          <w:sz w:val="24"/>
          <w:szCs w:val="24"/>
          <w:lang w:val="en-US"/>
        </w:rPr>
        <w:t>-‘</w:t>
      </w:r>
      <w:proofErr w:type="gramEnd"/>
      <w:r w:rsidRPr="008B0C42">
        <w:rPr>
          <w:rFonts w:ascii="Times New Roman" w:hAnsi="Times New Roman" w:cs="Times New Roman"/>
          <w:i/>
          <w:iCs/>
          <w:sz w:val="24"/>
          <w:szCs w:val="24"/>
          <w:lang w:val="en-US"/>
        </w:rPr>
        <w:t xml:space="preserve">Aql), </w:t>
      </w:r>
      <w:r w:rsidRPr="00027F52">
        <w:rPr>
          <w:rFonts w:ascii="Times New Roman" w:hAnsi="Times New Roman" w:cs="Times New Roman"/>
          <w:sz w:val="24"/>
          <w:szCs w:val="24"/>
          <w:lang w:val="en-US"/>
        </w:rPr>
        <w:t xml:space="preserve">keturunan </w:t>
      </w:r>
      <w:r w:rsidRPr="008B0C42">
        <w:rPr>
          <w:rFonts w:ascii="Times New Roman" w:hAnsi="Times New Roman" w:cs="Times New Roman"/>
          <w:i/>
          <w:iCs/>
          <w:sz w:val="24"/>
          <w:szCs w:val="24"/>
          <w:lang w:val="en-US"/>
        </w:rPr>
        <w:t>(</w:t>
      </w:r>
      <w:r w:rsidR="00E61F6C">
        <w:rPr>
          <w:rFonts w:ascii="Times New Roman" w:hAnsi="Times New Roman" w:cs="Times New Roman"/>
          <w:i/>
          <w:iCs/>
          <w:sz w:val="24"/>
          <w:szCs w:val="24"/>
          <w:lang w:val="en-US"/>
        </w:rPr>
        <w:t>Hifẓ</w:t>
      </w:r>
      <w:r w:rsidRPr="008B0C42">
        <w:rPr>
          <w:rFonts w:ascii="Times New Roman" w:hAnsi="Times New Roman" w:cs="Times New Roman"/>
          <w:i/>
          <w:iCs/>
          <w:sz w:val="24"/>
          <w:szCs w:val="24"/>
          <w:lang w:val="en-US"/>
        </w:rPr>
        <w:t xml:space="preserve"> an-Nasl)</w:t>
      </w:r>
      <w:r w:rsidRPr="00027F52">
        <w:rPr>
          <w:rFonts w:ascii="Times New Roman" w:hAnsi="Times New Roman" w:cs="Times New Roman"/>
          <w:sz w:val="24"/>
          <w:szCs w:val="24"/>
          <w:lang w:val="en-US"/>
        </w:rPr>
        <w:t xml:space="preserve">, dan harta </w:t>
      </w:r>
      <w:r w:rsidRPr="008B0C42">
        <w:rPr>
          <w:rFonts w:ascii="Times New Roman" w:hAnsi="Times New Roman" w:cs="Times New Roman"/>
          <w:i/>
          <w:iCs/>
          <w:sz w:val="24"/>
          <w:szCs w:val="24"/>
          <w:lang w:val="en-US"/>
        </w:rPr>
        <w:t>(</w:t>
      </w:r>
      <w:r w:rsidR="00E61F6C">
        <w:rPr>
          <w:rFonts w:ascii="Times New Roman" w:hAnsi="Times New Roman" w:cs="Times New Roman"/>
          <w:i/>
          <w:iCs/>
          <w:sz w:val="24"/>
          <w:szCs w:val="24"/>
          <w:lang w:val="en-US"/>
        </w:rPr>
        <w:t>Hifẓ</w:t>
      </w:r>
      <w:r w:rsidRPr="008B0C42">
        <w:rPr>
          <w:rFonts w:ascii="Times New Roman" w:hAnsi="Times New Roman" w:cs="Times New Roman"/>
          <w:i/>
          <w:iCs/>
          <w:sz w:val="24"/>
          <w:szCs w:val="24"/>
          <w:lang w:val="en-US"/>
        </w:rPr>
        <w:t xml:space="preserve"> al-Mal)</w:t>
      </w:r>
      <w:r w:rsidR="008B0C42">
        <w:rPr>
          <w:rFonts w:ascii="Times New Roman" w:hAnsi="Times New Roman" w:cs="Times New Roman"/>
          <w:i/>
          <w:iCs/>
          <w:sz w:val="24"/>
          <w:szCs w:val="24"/>
          <w:lang w:val="en-US"/>
        </w:rPr>
        <w:t xml:space="preserve">. </w:t>
      </w:r>
      <w:r w:rsidRPr="00027F52">
        <w:rPr>
          <w:rFonts w:ascii="Times New Roman" w:hAnsi="Times New Roman" w:cs="Times New Roman"/>
          <w:sz w:val="24"/>
          <w:szCs w:val="24"/>
          <w:lang w:val="en-US"/>
        </w:rPr>
        <w:t>Hakim mempertimbangkan aspek kemaslahatan anak secara menyeluruh, termasuk pemenuhan kebutuhan hidup, pendidikan, dan kesehatan. Putusan ini selaras dengan tujuan utama hukum Islam untuk menjamin kesejahteraan dan martabat manusia, terutama anak-anak dalam kondisi keluarga yang rapuh.</w:t>
      </w:r>
    </w:p>
    <w:p w14:paraId="44F1BDCE" w14:textId="77777777" w:rsidR="008213D6" w:rsidRDefault="008213D6" w:rsidP="00C74F45">
      <w:pPr>
        <w:pStyle w:val="Heading2"/>
        <w:rPr>
          <w:rFonts w:cs="Times New Roman"/>
          <w:szCs w:val="24"/>
          <w:lang w:val="en-US"/>
        </w:rPr>
        <w:sectPr w:rsidR="008213D6" w:rsidSect="008213D6">
          <w:headerReference w:type="default" r:id="rId8"/>
          <w:footerReference w:type="default" r:id="rId9"/>
          <w:pgSz w:w="11906" w:h="16838"/>
          <w:pgMar w:top="1701" w:right="1701" w:bottom="1701" w:left="2268" w:header="706" w:footer="706" w:gutter="0"/>
          <w:pgNumType w:start="83"/>
          <w:cols w:space="708"/>
          <w:docGrid w:linePitch="360"/>
        </w:sectPr>
      </w:pPr>
      <w:bookmarkStart w:id="3" w:name="_Toc200537832"/>
    </w:p>
    <w:p w14:paraId="3A3C0E33" w14:textId="00227511" w:rsidR="00C74F45" w:rsidRPr="00027F52" w:rsidRDefault="00C74F45" w:rsidP="00C74F45">
      <w:pPr>
        <w:pStyle w:val="Heading2"/>
        <w:rPr>
          <w:rFonts w:cs="Times New Roman"/>
          <w:szCs w:val="24"/>
          <w:lang w:val="en-US"/>
        </w:rPr>
      </w:pPr>
      <w:r w:rsidRPr="00027F52">
        <w:rPr>
          <w:rFonts w:cs="Times New Roman"/>
          <w:szCs w:val="24"/>
          <w:lang w:val="en-US"/>
        </w:rPr>
        <w:lastRenderedPageBreak/>
        <w:t>Saran</w:t>
      </w:r>
      <w:bookmarkEnd w:id="3"/>
    </w:p>
    <w:p w14:paraId="2CF97DD0" w14:textId="77777777" w:rsidR="00C74F45" w:rsidRPr="00027F52" w:rsidRDefault="00C74F45" w:rsidP="00C74F45">
      <w:pPr>
        <w:pStyle w:val="FootnoteText"/>
        <w:numPr>
          <w:ilvl w:val="0"/>
          <w:numId w:val="32"/>
        </w:numPr>
        <w:spacing w:line="480" w:lineRule="auto"/>
        <w:ind w:left="1440"/>
        <w:jc w:val="both"/>
        <w:rPr>
          <w:rFonts w:ascii="Times New Roman" w:hAnsi="Times New Roman" w:cs="Times New Roman"/>
          <w:sz w:val="24"/>
          <w:szCs w:val="24"/>
          <w:lang w:val="en-US"/>
        </w:rPr>
      </w:pPr>
      <w:r w:rsidRPr="00027F52">
        <w:rPr>
          <w:rFonts w:ascii="Times New Roman" w:hAnsi="Times New Roman" w:cs="Times New Roman"/>
          <w:sz w:val="24"/>
          <w:szCs w:val="24"/>
          <w:lang w:val="en-US"/>
        </w:rPr>
        <w:t>Perlu adanya mekanisme pengawasan yang lebih kuat dari negara atau lembaga terkait agar putusan pengadilan terkait nafkah anak benar-benar dijalankan oleh pihak yang berkewajiban. Banyak kasus menunjukkan bahwa meskipun putusan sudah ditetapkan, pelaksanaannya sering diabaikan. Oleh karena itu, langkah eksekusi dan sanksi administratif harus diperkuat agar hak anak tetap terlindungi.</w:t>
      </w:r>
    </w:p>
    <w:p w14:paraId="7A5C72BE" w14:textId="77777777" w:rsidR="00C74F45" w:rsidRDefault="00C74F45" w:rsidP="00C74F45">
      <w:pPr>
        <w:pStyle w:val="FootnoteText"/>
        <w:numPr>
          <w:ilvl w:val="0"/>
          <w:numId w:val="32"/>
        </w:numPr>
        <w:spacing w:line="480" w:lineRule="auto"/>
        <w:ind w:left="1440"/>
        <w:jc w:val="both"/>
        <w:rPr>
          <w:rFonts w:ascii="Times New Roman" w:hAnsi="Times New Roman" w:cs="Times New Roman"/>
          <w:sz w:val="24"/>
          <w:szCs w:val="24"/>
          <w:lang w:val="en-US"/>
        </w:rPr>
      </w:pPr>
      <w:r w:rsidRPr="00027F52">
        <w:rPr>
          <w:rFonts w:ascii="Times New Roman" w:hAnsi="Times New Roman" w:cs="Times New Roman"/>
          <w:sz w:val="24"/>
          <w:szCs w:val="24"/>
          <w:lang w:val="en-US"/>
        </w:rPr>
        <w:t>Pendekatan Maqasid Syariah lebih diintegrasikan dalam pendidikan hukum dan pelatihan hakim, khususnya di lingkungan Pengadilan Agama. Dengan demikian, pertimbangan hukum tidak hanya bersifat normatif tetapi juga memperhatikan prinsip-prinsip kemaslahatan umat, terutama dalam menyelesaikan perkara yang melibatkan anak dan keluarga.</w:t>
      </w:r>
    </w:p>
    <w:p w14:paraId="112F8E68" w14:textId="2DD006EE" w:rsidR="008613AC" w:rsidRPr="0063270E" w:rsidRDefault="008613AC" w:rsidP="0063270E">
      <w:pPr>
        <w:rPr>
          <w:rFonts w:ascii="Times New Roman" w:eastAsia="Times New Roman" w:hAnsi="Times New Roman" w:cs="Times New Roman"/>
          <w:kern w:val="0"/>
          <w:sz w:val="24"/>
          <w:szCs w:val="24"/>
          <w:lang w:val="en-US"/>
          <w14:ligatures w14:val="none"/>
        </w:rPr>
      </w:pPr>
    </w:p>
    <w:sectPr w:rsidR="008613AC" w:rsidRPr="0063270E" w:rsidSect="003E0F2A">
      <w:headerReference w:type="default" r:id="rId10"/>
      <w:pgSz w:w="11906" w:h="16838"/>
      <w:pgMar w:top="1701" w:right="1701" w:bottom="1701" w:left="2268" w:header="706" w:footer="706"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32CF" w14:textId="77777777" w:rsidR="00B85019" w:rsidRDefault="00B85019" w:rsidP="00C74F45">
      <w:pPr>
        <w:spacing w:after="0" w:line="240" w:lineRule="auto"/>
      </w:pPr>
      <w:r>
        <w:separator/>
      </w:r>
    </w:p>
  </w:endnote>
  <w:endnote w:type="continuationSeparator" w:id="0">
    <w:p w14:paraId="2F884CCB" w14:textId="77777777" w:rsidR="00B85019" w:rsidRDefault="00B85019" w:rsidP="00C7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072095"/>
      <w:docPartObj>
        <w:docPartGallery w:val="Page Numbers (Bottom of Page)"/>
        <w:docPartUnique/>
      </w:docPartObj>
    </w:sdtPr>
    <w:sdtEndPr>
      <w:rPr>
        <w:noProof/>
      </w:rPr>
    </w:sdtEndPr>
    <w:sdtContent>
      <w:p w14:paraId="5CD27C74" w14:textId="3DC1EE37" w:rsidR="00BD7B3A" w:rsidRDefault="00BD7B3A">
        <w:pPr>
          <w:pStyle w:val="Footer"/>
          <w:jc w:val="center"/>
        </w:pPr>
        <w:r>
          <w:fldChar w:fldCharType="begin"/>
        </w:r>
        <w:r>
          <w:instrText xml:space="preserve"> PAGE   \* MERGEFORMAT </w:instrText>
        </w:r>
        <w:r>
          <w:fldChar w:fldCharType="separate"/>
        </w:r>
        <w:r w:rsidR="003E0F2A">
          <w:rPr>
            <w:noProof/>
          </w:rPr>
          <w:t>83</w:t>
        </w:r>
        <w:r>
          <w:rPr>
            <w:noProof/>
          </w:rPr>
          <w:fldChar w:fldCharType="end"/>
        </w:r>
      </w:p>
    </w:sdtContent>
  </w:sdt>
  <w:p w14:paraId="304A8113" w14:textId="77777777" w:rsidR="008213D6" w:rsidRDefault="0082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1E41" w14:textId="77777777" w:rsidR="00B85019" w:rsidRDefault="00B85019" w:rsidP="00C74F45">
      <w:pPr>
        <w:spacing w:after="0" w:line="240" w:lineRule="auto"/>
      </w:pPr>
      <w:r>
        <w:separator/>
      </w:r>
    </w:p>
  </w:footnote>
  <w:footnote w:type="continuationSeparator" w:id="0">
    <w:p w14:paraId="7954D8DF" w14:textId="77777777" w:rsidR="00B85019" w:rsidRDefault="00B85019" w:rsidP="00C7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721F" w14:textId="381D7306" w:rsidR="008213D6" w:rsidRDefault="008213D6">
    <w:pPr>
      <w:pStyle w:val="Header"/>
      <w:jc w:val="right"/>
    </w:pPr>
  </w:p>
  <w:p w14:paraId="60559967" w14:textId="77777777" w:rsidR="008213D6" w:rsidRDefault="00821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C411" w14:textId="04E39457" w:rsidR="003E0F2A" w:rsidRDefault="003E0F2A">
    <w:pPr>
      <w:pStyle w:val="Header"/>
      <w:jc w:val="right"/>
    </w:pPr>
  </w:p>
  <w:p w14:paraId="2EA7F637" w14:textId="77777777" w:rsidR="00AD4241" w:rsidRDefault="00AD4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713"/>
    <w:multiLevelType w:val="hybridMultilevel"/>
    <w:tmpl w:val="1938EC32"/>
    <w:lvl w:ilvl="0" w:tplc="A39872B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8031D7E"/>
    <w:multiLevelType w:val="multilevel"/>
    <w:tmpl w:val="59F2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C98"/>
    <w:multiLevelType w:val="hybridMultilevel"/>
    <w:tmpl w:val="82DA72A0"/>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30C19"/>
    <w:multiLevelType w:val="hybridMultilevel"/>
    <w:tmpl w:val="497A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3B4A"/>
    <w:multiLevelType w:val="hybridMultilevel"/>
    <w:tmpl w:val="7D44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92327"/>
    <w:multiLevelType w:val="hybridMultilevel"/>
    <w:tmpl w:val="98660B34"/>
    <w:lvl w:ilvl="0" w:tplc="C8D05C6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672A5"/>
    <w:multiLevelType w:val="hybridMultilevel"/>
    <w:tmpl w:val="8D7086D4"/>
    <w:lvl w:ilvl="0" w:tplc="00029AC0">
      <w:start w:val="1"/>
      <w:numFmt w:val="upperLetter"/>
      <w:lvlText w:val="%1."/>
      <w:lvlJc w:val="left"/>
      <w:pPr>
        <w:ind w:left="1797" w:hanging="360"/>
      </w:pPr>
      <w:rPr>
        <w:rFonts w:hint="default"/>
      </w:rPr>
    </w:lvl>
    <w:lvl w:ilvl="1" w:tplc="BE64956A">
      <w:start w:val="1"/>
      <w:numFmt w:val="lowerLetter"/>
      <w:lvlText w:val="%2."/>
      <w:lvlJc w:val="left"/>
      <w:pPr>
        <w:ind w:left="2517" w:hanging="360"/>
      </w:pPr>
      <w:rPr>
        <w:b/>
        <w:bCs/>
      </w:rPr>
    </w:lvl>
    <w:lvl w:ilvl="2" w:tplc="04090019">
      <w:start w:val="1"/>
      <w:numFmt w:val="lowerLetter"/>
      <w:lvlText w:val="%3."/>
      <w:lvlJc w:val="left"/>
      <w:pPr>
        <w:ind w:left="3417" w:hanging="360"/>
      </w:pPr>
      <w:rPr>
        <w:rFonts w:hint="default"/>
      </w:r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7" w15:restartNumberingAfterBreak="0">
    <w:nsid w:val="1B831940"/>
    <w:multiLevelType w:val="hybridMultilevel"/>
    <w:tmpl w:val="CEF2A224"/>
    <w:lvl w:ilvl="0" w:tplc="5360E50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1C854D66"/>
    <w:multiLevelType w:val="multilevel"/>
    <w:tmpl w:val="9ACE6CA8"/>
    <w:lvl w:ilvl="0">
      <w:start w:val="1"/>
      <w:numFmt w:val="lowerLetter"/>
      <w:lvlText w:val="%1."/>
      <w:lvlJc w:val="left"/>
      <w:pPr>
        <w:ind w:left="720" w:hanging="360"/>
      </w:pPr>
      <w:rPr>
        <w:rFonts w:hint="default"/>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F1559"/>
    <w:multiLevelType w:val="hybridMultilevel"/>
    <w:tmpl w:val="91BC431C"/>
    <w:lvl w:ilvl="0" w:tplc="492A437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EBF36F5"/>
    <w:multiLevelType w:val="hybridMultilevel"/>
    <w:tmpl w:val="2BC8FEDA"/>
    <w:lvl w:ilvl="0" w:tplc="38090017">
      <w:start w:val="1"/>
      <w:numFmt w:val="lowerLetter"/>
      <w:lvlText w:val="%1)"/>
      <w:lvlJc w:val="left"/>
      <w:pPr>
        <w:ind w:left="1140" w:hanging="360"/>
      </w:p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1" w15:restartNumberingAfterBreak="0">
    <w:nsid w:val="212E2583"/>
    <w:multiLevelType w:val="hybridMultilevel"/>
    <w:tmpl w:val="A4805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298E"/>
    <w:multiLevelType w:val="hybridMultilevel"/>
    <w:tmpl w:val="9BE2A2A2"/>
    <w:lvl w:ilvl="0" w:tplc="6F1263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2AD202FE"/>
    <w:multiLevelType w:val="hybridMultilevel"/>
    <w:tmpl w:val="FDE87BDE"/>
    <w:lvl w:ilvl="0" w:tplc="04090011">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2B870264"/>
    <w:multiLevelType w:val="hybridMultilevel"/>
    <w:tmpl w:val="7780E30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0113901"/>
    <w:multiLevelType w:val="hybridMultilevel"/>
    <w:tmpl w:val="5B8C6B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4A02D48"/>
    <w:multiLevelType w:val="hybridMultilevel"/>
    <w:tmpl w:val="9B6AD87E"/>
    <w:lvl w:ilvl="0" w:tplc="C59ED81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17" w15:restartNumberingAfterBreak="0">
    <w:nsid w:val="37AF7DAC"/>
    <w:multiLevelType w:val="hybridMultilevel"/>
    <w:tmpl w:val="D4428C1C"/>
    <w:lvl w:ilvl="0" w:tplc="9A6EE092">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18" w15:restartNumberingAfterBreak="0">
    <w:nsid w:val="3991362D"/>
    <w:multiLevelType w:val="hybridMultilevel"/>
    <w:tmpl w:val="D46CCE4A"/>
    <w:lvl w:ilvl="0" w:tplc="F31AF2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AE06827"/>
    <w:multiLevelType w:val="hybridMultilevel"/>
    <w:tmpl w:val="77266CE2"/>
    <w:lvl w:ilvl="0" w:tplc="62C0D62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0" w15:restartNumberingAfterBreak="0">
    <w:nsid w:val="3D8006AC"/>
    <w:multiLevelType w:val="hybridMultilevel"/>
    <w:tmpl w:val="5B8C6B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00B30EE"/>
    <w:multiLevelType w:val="hybridMultilevel"/>
    <w:tmpl w:val="243A2F9A"/>
    <w:lvl w:ilvl="0" w:tplc="4F78294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416177CA"/>
    <w:multiLevelType w:val="hybridMultilevel"/>
    <w:tmpl w:val="680AA53E"/>
    <w:lvl w:ilvl="0" w:tplc="8486979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15:restartNumberingAfterBreak="0">
    <w:nsid w:val="4B360C91"/>
    <w:multiLevelType w:val="multilevel"/>
    <w:tmpl w:val="4B360C91"/>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4C855288"/>
    <w:multiLevelType w:val="hybridMultilevel"/>
    <w:tmpl w:val="F394F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75399"/>
    <w:multiLevelType w:val="hybridMultilevel"/>
    <w:tmpl w:val="03F89C66"/>
    <w:lvl w:ilvl="0" w:tplc="7C124AC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E3ADC"/>
    <w:multiLevelType w:val="hybridMultilevel"/>
    <w:tmpl w:val="9E28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15844"/>
    <w:multiLevelType w:val="hybridMultilevel"/>
    <w:tmpl w:val="1160DDF2"/>
    <w:lvl w:ilvl="0" w:tplc="A9128B6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5316380F"/>
    <w:multiLevelType w:val="hybridMultilevel"/>
    <w:tmpl w:val="3328E4DE"/>
    <w:lvl w:ilvl="0" w:tplc="2B12DD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A2B7F83"/>
    <w:multiLevelType w:val="hybridMultilevel"/>
    <w:tmpl w:val="08DACDDE"/>
    <w:lvl w:ilvl="0" w:tplc="5F8E51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B290D9E"/>
    <w:multiLevelType w:val="hybridMultilevel"/>
    <w:tmpl w:val="AD2A9FDE"/>
    <w:lvl w:ilvl="0" w:tplc="D638CC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B551E17"/>
    <w:multiLevelType w:val="hybridMultilevel"/>
    <w:tmpl w:val="1D163EE0"/>
    <w:lvl w:ilvl="0" w:tplc="A11AFED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C2126BB"/>
    <w:multiLevelType w:val="hybridMultilevel"/>
    <w:tmpl w:val="54DCF414"/>
    <w:lvl w:ilvl="0" w:tplc="569E7C7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15:restartNumberingAfterBreak="0">
    <w:nsid w:val="6283061B"/>
    <w:multiLevelType w:val="hybridMultilevel"/>
    <w:tmpl w:val="F82C3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A7D64"/>
    <w:multiLevelType w:val="hybridMultilevel"/>
    <w:tmpl w:val="ECFE4FBE"/>
    <w:lvl w:ilvl="0" w:tplc="0648761E">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35" w15:restartNumberingAfterBreak="0">
    <w:nsid w:val="63F613C8"/>
    <w:multiLevelType w:val="hybridMultilevel"/>
    <w:tmpl w:val="0CE06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61ECC"/>
    <w:multiLevelType w:val="hybridMultilevel"/>
    <w:tmpl w:val="E2D0F6CC"/>
    <w:lvl w:ilvl="0" w:tplc="D542FD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257526"/>
    <w:multiLevelType w:val="hybridMultilevel"/>
    <w:tmpl w:val="3F503918"/>
    <w:lvl w:ilvl="0" w:tplc="A992EC68">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CAE28B3"/>
    <w:multiLevelType w:val="hybridMultilevel"/>
    <w:tmpl w:val="B7724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66B3F"/>
    <w:multiLevelType w:val="multilevel"/>
    <w:tmpl w:val="4704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84F21"/>
    <w:multiLevelType w:val="hybridMultilevel"/>
    <w:tmpl w:val="7ADCC7E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3DB5684"/>
    <w:multiLevelType w:val="hybridMultilevel"/>
    <w:tmpl w:val="84AC5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D4E5E68"/>
    <w:multiLevelType w:val="hybridMultilevel"/>
    <w:tmpl w:val="121895F6"/>
    <w:lvl w:ilvl="0" w:tplc="D14850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DED37A3"/>
    <w:multiLevelType w:val="hybridMultilevel"/>
    <w:tmpl w:val="54DCF414"/>
    <w:lvl w:ilvl="0" w:tplc="569E7C7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15:restartNumberingAfterBreak="0">
    <w:nsid w:val="7EA43C18"/>
    <w:multiLevelType w:val="hybridMultilevel"/>
    <w:tmpl w:val="564AD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2200">
    <w:abstractNumId w:val="18"/>
  </w:num>
  <w:num w:numId="2" w16cid:durableId="1116171479">
    <w:abstractNumId w:val="31"/>
  </w:num>
  <w:num w:numId="3" w16cid:durableId="1971007828">
    <w:abstractNumId w:val="42"/>
  </w:num>
  <w:num w:numId="4" w16cid:durableId="2112435245">
    <w:abstractNumId w:val="30"/>
  </w:num>
  <w:num w:numId="5" w16cid:durableId="400604">
    <w:abstractNumId w:val="27"/>
  </w:num>
  <w:num w:numId="6" w16cid:durableId="1625772713">
    <w:abstractNumId w:val="6"/>
  </w:num>
  <w:num w:numId="7" w16cid:durableId="2033989511">
    <w:abstractNumId w:val="17"/>
  </w:num>
  <w:num w:numId="8" w16cid:durableId="1972008062">
    <w:abstractNumId w:val="19"/>
  </w:num>
  <w:num w:numId="9" w16cid:durableId="1518539692">
    <w:abstractNumId w:val="34"/>
  </w:num>
  <w:num w:numId="10" w16cid:durableId="1822386333">
    <w:abstractNumId w:val="16"/>
  </w:num>
  <w:num w:numId="11" w16cid:durableId="390154613">
    <w:abstractNumId w:val="0"/>
  </w:num>
  <w:num w:numId="12" w16cid:durableId="1142309997">
    <w:abstractNumId w:val="12"/>
  </w:num>
  <w:num w:numId="13" w16cid:durableId="228730603">
    <w:abstractNumId w:val="14"/>
  </w:num>
  <w:num w:numId="14" w16cid:durableId="2027442180">
    <w:abstractNumId w:val="9"/>
  </w:num>
  <w:num w:numId="15" w16cid:durableId="188421530">
    <w:abstractNumId w:val="7"/>
  </w:num>
  <w:num w:numId="16" w16cid:durableId="37821185">
    <w:abstractNumId w:val="21"/>
  </w:num>
  <w:num w:numId="17" w16cid:durableId="1417243803">
    <w:abstractNumId w:val="32"/>
  </w:num>
  <w:num w:numId="18" w16cid:durableId="217281994">
    <w:abstractNumId w:val="22"/>
  </w:num>
  <w:num w:numId="19" w16cid:durableId="2035812994">
    <w:abstractNumId w:val="37"/>
  </w:num>
  <w:num w:numId="20" w16cid:durableId="1943948617">
    <w:abstractNumId w:val="25"/>
  </w:num>
  <w:num w:numId="21" w16cid:durableId="1067262394">
    <w:abstractNumId w:val="25"/>
    <w:lvlOverride w:ilvl="0">
      <w:startOverride w:val="1"/>
    </w:lvlOverride>
  </w:num>
  <w:num w:numId="22" w16cid:durableId="2116360862">
    <w:abstractNumId w:val="5"/>
  </w:num>
  <w:num w:numId="23" w16cid:durableId="1454253055">
    <w:abstractNumId w:val="1"/>
  </w:num>
  <w:num w:numId="24" w16cid:durableId="1548830730">
    <w:abstractNumId w:val="39"/>
  </w:num>
  <w:num w:numId="25" w16cid:durableId="1903635579">
    <w:abstractNumId w:val="3"/>
  </w:num>
  <w:num w:numId="26" w16cid:durableId="2067600770">
    <w:abstractNumId w:val="33"/>
  </w:num>
  <w:num w:numId="27" w16cid:durableId="1321041300">
    <w:abstractNumId w:val="11"/>
  </w:num>
  <w:num w:numId="28" w16cid:durableId="192697217">
    <w:abstractNumId w:val="35"/>
  </w:num>
  <w:num w:numId="29" w16cid:durableId="539056757">
    <w:abstractNumId w:val="24"/>
  </w:num>
  <w:num w:numId="30" w16cid:durableId="988511338">
    <w:abstractNumId w:val="43"/>
  </w:num>
  <w:num w:numId="31" w16cid:durableId="891960125">
    <w:abstractNumId w:val="36"/>
  </w:num>
  <w:num w:numId="32" w16cid:durableId="107046090">
    <w:abstractNumId w:val="28"/>
  </w:num>
  <w:num w:numId="33" w16cid:durableId="1906911735">
    <w:abstractNumId w:val="25"/>
    <w:lvlOverride w:ilvl="0">
      <w:startOverride w:val="1"/>
    </w:lvlOverride>
  </w:num>
  <w:num w:numId="34" w16cid:durableId="681398500">
    <w:abstractNumId w:val="10"/>
  </w:num>
  <w:num w:numId="35" w16cid:durableId="591626088">
    <w:abstractNumId w:val="8"/>
  </w:num>
  <w:num w:numId="36" w16cid:durableId="1386417237">
    <w:abstractNumId w:val="23"/>
  </w:num>
  <w:num w:numId="37" w16cid:durableId="1949501691">
    <w:abstractNumId w:val="40"/>
  </w:num>
  <w:num w:numId="38" w16cid:durableId="321470258">
    <w:abstractNumId w:val="2"/>
  </w:num>
  <w:num w:numId="39" w16cid:durableId="986739020">
    <w:abstractNumId w:val="13"/>
  </w:num>
  <w:num w:numId="40" w16cid:durableId="1159807664">
    <w:abstractNumId w:val="25"/>
    <w:lvlOverride w:ilvl="0">
      <w:startOverride w:val="1"/>
    </w:lvlOverride>
  </w:num>
  <w:num w:numId="41" w16cid:durableId="1683821898">
    <w:abstractNumId w:val="25"/>
    <w:lvlOverride w:ilvl="0">
      <w:startOverride w:val="1"/>
    </w:lvlOverride>
  </w:num>
  <w:num w:numId="42" w16cid:durableId="361130022">
    <w:abstractNumId w:val="5"/>
    <w:lvlOverride w:ilvl="0">
      <w:startOverride w:val="1"/>
    </w:lvlOverride>
  </w:num>
  <w:num w:numId="43" w16cid:durableId="146826142">
    <w:abstractNumId w:val="41"/>
  </w:num>
  <w:num w:numId="44" w16cid:durableId="1496802261">
    <w:abstractNumId w:val="38"/>
  </w:num>
  <w:num w:numId="45" w16cid:durableId="326566307">
    <w:abstractNumId w:val="44"/>
  </w:num>
  <w:num w:numId="46" w16cid:durableId="1433091433">
    <w:abstractNumId w:val="26"/>
  </w:num>
  <w:num w:numId="47" w16cid:durableId="2048941891">
    <w:abstractNumId w:val="29"/>
  </w:num>
  <w:num w:numId="48" w16cid:durableId="1691300076">
    <w:abstractNumId w:val="4"/>
  </w:num>
  <w:num w:numId="49" w16cid:durableId="200751701">
    <w:abstractNumId w:val="15"/>
  </w:num>
  <w:num w:numId="50" w16cid:durableId="1036811934">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45"/>
    <w:rsid w:val="000277F0"/>
    <w:rsid w:val="000441C4"/>
    <w:rsid w:val="000452A2"/>
    <w:rsid w:val="000668E5"/>
    <w:rsid w:val="00093B9D"/>
    <w:rsid w:val="000F0759"/>
    <w:rsid w:val="000F701E"/>
    <w:rsid w:val="001163CE"/>
    <w:rsid w:val="00116F1B"/>
    <w:rsid w:val="001365C2"/>
    <w:rsid w:val="001622E8"/>
    <w:rsid w:val="00170A6A"/>
    <w:rsid w:val="00176AC2"/>
    <w:rsid w:val="00194688"/>
    <w:rsid w:val="001C6BB8"/>
    <w:rsid w:val="002115D1"/>
    <w:rsid w:val="00217704"/>
    <w:rsid w:val="00274F23"/>
    <w:rsid w:val="002E71DF"/>
    <w:rsid w:val="003054CC"/>
    <w:rsid w:val="0030740C"/>
    <w:rsid w:val="00336C3A"/>
    <w:rsid w:val="00361DEC"/>
    <w:rsid w:val="003D31DF"/>
    <w:rsid w:val="003E0F2A"/>
    <w:rsid w:val="00420E54"/>
    <w:rsid w:val="004924EC"/>
    <w:rsid w:val="005271DF"/>
    <w:rsid w:val="00541117"/>
    <w:rsid w:val="00563702"/>
    <w:rsid w:val="005958EE"/>
    <w:rsid w:val="005B4FB9"/>
    <w:rsid w:val="005D22C7"/>
    <w:rsid w:val="00627155"/>
    <w:rsid w:val="0063270E"/>
    <w:rsid w:val="00657087"/>
    <w:rsid w:val="006E0FD8"/>
    <w:rsid w:val="006E6F42"/>
    <w:rsid w:val="006F3E8C"/>
    <w:rsid w:val="0073702F"/>
    <w:rsid w:val="0076447F"/>
    <w:rsid w:val="007B1693"/>
    <w:rsid w:val="007B3A6F"/>
    <w:rsid w:val="008167EF"/>
    <w:rsid w:val="008213D6"/>
    <w:rsid w:val="008613AC"/>
    <w:rsid w:val="008A127A"/>
    <w:rsid w:val="008B0C42"/>
    <w:rsid w:val="00906E41"/>
    <w:rsid w:val="009A27B4"/>
    <w:rsid w:val="009B205A"/>
    <w:rsid w:val="009B45FA"/>
    <w:rsid w:val="009D62A3"/>
    <w:rsid w:val="009F69BE"/>
    <w:rsid w:val="00A17C1C"/>
    <w:rsid w:val="00A17C71"/>
    <w:rsid w:val="00AD4241"/>
    <w:rsid w:val="00B50D59"/>
    <w:rsid w:val="00B643FD"/>
    <w:rsid w:val="00B85019"/>
    <w:rsid w:val="00BD0942"/>
    <w:rsid w:val="00BD7B3A"/>
    <w:rsid w:val="00C560FE"/>
    <w:rsid w:val="00C71C2C"/>
    <w:rsid w:val="00C74F45"/>
    <w:rsid w:val="00C8334E"/>
    <w:rsid w:val="00CC0465"/>
    <w:rsid w:val="00CD1EA4"/>
    <w:rsid w:val="00D030E2"/>
    <w:rsid w:val="00D84553"/>
    <w:rsid w:val="00E05656"/>
    <w:rsid w:val="00E61F6C"/>
    <w:rsid w:val="00ED4493"/>
    <w:rsid w:val="00F327BA"/>
    <w:rsid w:val="00F470DF"/>
    <w:rsid w:val="00F84A55"/>
    <w:rsid w:val="00F932B3"/>
    <w:rsid w:val="00FF5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F55A"/>
  <w15:chartTrackingRefBased/>
  <w15:docId w15:val="{D6DE5EA0-B468-4C78-8D10-6CDF863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45"/>
    <w:rPr>
      <w:kern w:val="2"/>
      <w:lang w:val="en-ID"/>
      <w14:ligatures w14:val="standardContextual"/>
    </w:rPr>
  </w:style>
  <w:style w:type="paragraph" w:styleId="Heading1">
    <w:name w:val="heading 1"/>
    <w:basedOn w:val="Normal"/>
    <w:next w:val="Normal"/>
    <w:link w:val="Heading1Char"/>
    <w:uiPriority w:val="9"/>
    <w:qFormat/>
    <w:rsid w:val="00C74F45"/>
    <w:pPr>
      <w:keepNext/>
      <w:keepLines/>
      <w:spacing w:before="240" w:after="0" w:line="360" w:lineRule="auto"/>
      <w:jc w:val="center"/>
      <w:outlineLvl w:val="0"/>
    </w:pPr>
    <w:rPr>
      <w:rFonts w:ascii="Times New Roman" w:eastAsiaTheme="majorEastAsia" w:hAnsi="Times New Roman" w:cstheme="majorBidi"/>
      <w:b/>
      <w:kern w:val="0"/>
      <w:sz w:val="24"/>
      <w:szCs w:val="32"/>
      <w:lang w:val="en-US"/>
      <w14:ligatures w14:val="none"/>
    </w:rPr>
  </w:style>
  <w:style w:type="paragraph" w:styleId="Heading2">
    <w:name w:val="heading 2"/>
    <w:basedOn w:val="Normal"/>
    <w:next w:val="Normal"/>
    <w:link w:val="Heading2Char"/>
    <w:uiPriority w:val="9"/>
    <w:unhideWhenUsed/>
    <w:qFormat/>
    <w:rsid w:val="00C74F45"/>
    <w:pPr>
      <w:keepNext/>
      <w:keepLines/>
      <w:numPr>
        <w:numId w:val="20"/>
      </w:numPr>
      <w:spacing w:before="40"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C74F45"/>
    <w:pPr>
      <w:keepNext/>
      <w:keepLines/>
      <w:numPr>
        <w:numId w:val="22"/>
      </w:numPr>
      <w:spacing w:before="40"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F4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74F45"/>
    <w:rPr>
      <w:rFonts w:ascii="Times New Roman" w:eastAsiaTheme="majorEastAsia" w:hAnsi="Times New Roman" w:cstheme="majorBidi"/>
      <w:b/>
      <w:color w:val="000000" w:themeColor="text1"/>
      <w:kern w:val="2"/>
      <w:sz w:val="24"/>
      <w:szCs w:val="26"/>
      <w:lang w:val="en-ID"/>
      <w14:ligatures w14:val="standardContextual"/>
    </w:rPr>
  </w:style>
  <w:style w:type="character" w:customStyle="1" w:styleId="Heading3Char">
    <w:name w:val="Heading 3 Char"/>
    <w:basedOn w:val="DefaultParagraphFont"/>
    <w:link w:val="Heading3"/>
    <w:uiPriority w:val="9"/>
    <w:rsid w:val="00C74F45"/>
    <w:rPr>
      <w:rFonts w:ascii="Times New Roman" w:eastAsiaTheme="majorEastAsia" w:hAnsi="Times New Roman" w:cstheme="majorBidi"/>
      <w:b/>
      <w:kern w:val="2"/>
      <w:sz w:val="24"/>
      <w:szCs w:val="24"/>
      <w:lang w:val="en-ID"/>
      <w14:ligatures w14:val="standardContextual"/>
    </w:rPr>
  </w:style>
  <w:style w:type="table" w:styleId="TableGrid">
    <w:name w:val="Table Grid"/>
    <w:basedOn w:val="TableNormal"/>
    <w:uiPriority w:val="59"/>
    <w:rsid w:val="00C74F45"/>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F45"/>
    <w:pPr>
      <w:ind w:left="720"/>
      <w:contextualSpacing/>
    </w:pPr>
  </w:style>
  <w:style w:type="paragraph" w:styleId="FootnoteText">
    <w:name w:val="footnote text"/>
    <w:basedOn w:val="Normal"/>
    <w:link w:val="FootnoteTextChar"/>
    <w:uiPriority w:val="99"/>
    <w:unhideWhenUsed/>
    <w:rsid w:val="00C74F45"/>
    <w:pPr>
      <w:spacing w:after="0" w:line="240" w:lineRule="auto"/>
    </w:pPr>
    <w:rPr>
      <w:rFonts w:ascii="Calibri" w:eastAsia="Times New Roman" w:hAnsi="Calibri" w:cs="Arial"/>
      <w:kern w:val="0"/>
      <w:sz w:val="20"/>
      <w:szCs w:val="20"/>
      <w:lang w:val="id-ID"/>
      <w14:ligatures w14:val="none"/>
    </w:rPr>
  </w:style>
  <w:style w:type="character" w:customStyle="1" w:styleId="FootnoteTextChar">
    <w:name w:val="Footnote Text Char"/>
    <w:basedOn w:val="DefaultParagraphFont"/>
    <w:link w:val="FootnoteText"/>
    <w:uiPriority w:val="99"/>
    <w:rsid w:val="00C74F45"/>
    <w:rPr>
      <w:rFonts w:ascii="Calibri" w:eastAsia="Times New Roman" w:hAnsi="Calibri" w:cs="Arial"/>
      <w:sz w:val="20"/>
      <w:szCs w:val="20"/>
      <w:lang w:val="id-ID"/>
    </w:rPr>
  </w:style>
  <w:style w:type="character" w:styleId="FootnoteReference">
    <w:name w:val="footnote reference"/>
    <w:uiPriority w:val="99"/>
    <w:unhideWhenUsed/>
    <w:rsid w:val="00C74F45"/>
    <w:rPr>
      <w:rFonts w:cs="Times New Roman"/>
      <w:vertAlign w:val="superscript"/>
    </w:rPr>
  </w:style>
  <w:style w:type="character" w:customStyle="1" w:styleId="sw">
    <w:name w:val="sw"/>
    <w:basedOn w:val="DefaultParagraphFont"/>
    <w:rsid w:val="00C74F45"/>
  </w:style>
  <w:style w:type="character" w:styleId="LineNumber">
    <w:name w:val="line number"/>
    <w:basedOn w:val="DefaultParagraphFont"/>
    <w:uiPriority w:val="99"/>
    <w:semiHidden/>
    <w:unhideWhenUsed/>
    <w:rsid w:val="00C74F45"/>
  </w:style>
  <w:style w:type="paragraph" w:styleId="Header">
    <w:name w:val="header"/>
    <w:basedOn w:val="Normal"/>
    <w:link w:val="HeaderChar"/>
    <w:uiPriority w:val="99"/>
    <w:unhideWhenUsed/>
    <w:rsid w:val="00C7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45"/>
    <w:rPr>
      <w:kern w:val="2"/>
      <w:lang w:val="en-ID"/>
      <w14:ligatures w14:val="standardContextual"/>
    </w:rPr>
  </w:style>
  <w:style w:type="paragraph" w:styleId="Footer">
    <w:name w:val="footer"/>
    <w:basedOn w:val="Normal"/>
    <w:link w:val="FooterChar"/>
    <w:uiPriority w:val="99"/>
    <w:unhideWhenUsed/>
    <w:rsid w:val="00C7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45"/>
    <w:rPr>
      <w:kern w:val="2"/>
      <w:lang w:val="en-ID"/>
      <w14:ligatures w14:val="standardContextual"/>
    </w:rPr>
  </w:style>
  <w:style w:type="paragraph" w:styleId="Bibliography">
    <w:name w:val="Bibliography"/>
    <w:basedOn w:val="Normal"/>
    <w:next w:val="Normal"/>
    <w:uiPriority w:val="37"/>
    <w:unhideWhenUsed/>
    <w:rsid w:val="00C74F45"/>
  </w:style>
  <w:style w:type="character" w:customStyle="1" w:styleId="ListParagraphChar">
    <w:name w:val="List Paragraph Char"/>
    <w:link w:val="ListParagraph"/>
    <w:uiPriority w:val="34"/>
    <w:qFormat/>
    <w:rsid w:val="00C74F45"/>
    <w:rPr>
      <w:kern w:val="2"/>
      <w:lang w:val="en-ID"/>
      <w14:ligatures w14:val="standardContextual"/>
    </w:rPr>
  </w:style>
  <w:style w:type="paragraph" w:styleId="NormalWeb">
    <w:name w:val="Normal (Web)"/>
    <w:basedOn w:val="Normal"/>
    <w:uiPriority w:val="99"/>
    <w:unhideWhenUsed/>
    <w:rsid w:val="00C74F4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74F45"/>
    <w:rPr>
      <w:b/>
      <w:bCs/>
    </w:rPr>
  </w:style>
  <w:style w:type="character" w:styleId="Emphasis">
    <w:name w:val="Emphasis"/>
    <w:basedOn w:val="DefaultParagraphFont"/>
    <w:uiPriority w:val="20"/>
    <w:qFormat/>
    <w:rsid w:val="00C74F45"/>
    <w:rPr>
      <w:i/>
      <w:iCs/>
    </w:rPr>
  </w:style>
  <w:style w:type="paragraph" w:styleId="TOCHeading">
    <w:name w:val="TOC Heading"/>
    <w:basedOn w:val="Heading1"/>
    <w:next w:val="Normal"/>
    <w:uiPriority w:val="39"/>
    <w:unhideWhenUsed/>
    <w:qFormat/>
    <w:rsid w:val="00C74F45"/>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74F45"/>
    <w:pPr>
      <w:spacing w:after="100"/>
    </w:pPr>
  </w:style>
  <w:style w:type="paragraph" w:styleId="TOC2">
    <w:name w:val="toc 2"/>
    <w:basedOn w:val="Normal"/>
    <w:next w:val="Normal"/>
    <w:autoRedefine/>
    <w:uiPriority w:val="39"/>
    <w:unhideWhenUsed/>
    <w:rsid w:val="00C74F45"/>
    <w:pPr>
      <w:spacing w:after="100"/>
      <w:ind w:left="220"/>
    </w:pPr>
  </w:style>
  <w:style w:type="paragraph" w:styleId="TOC3">
    <w:name w:val="toc 3"/>
    <w:basedOn w:val="Normal"/>
    <w:next w:val="Normal"/>
    <w:autoRedefine/>
    <w:uiPriority w:val="39"/>
    <w:unhideWhenUsed/>
    <w:rsid w:val="00C74F45"/>
    <w:pPr>
      <w:tabs>
        <w:tab w:val="left" w:pos="880"/>
        <w:tab w:val="right" w:leader="dot" w:pos="8532"/>
      </w:tabs>
      <w:spacing w:after="100"/>
      <w:ind w:left="440"/>
    </w:pPr>
  </w:style>
  <w:style w:type="character" w:styleId="Hyperlink">
    <w:name w:val="Hyperlink"/>
    <w:basedOn w:val="DefaultParagraphFont"/>
    <w:uiPriority w:val="99"/>
    <w:unhideWhenUsed/>
    <w:rsid w:val="00C74F45"/>
    <w:rPr>
      <w:color w:val="0563C1" w:themeColor="hyperlink"/>
      <w:u w:val="single"/>
    </w:rPr>
  </w:style>
  <w:style w:type="paragraph" w:styleId="BodyText">
    <w:name w:val="Body Text"/>
    <w:basedOn w:val="Normal"/>
    <w:link w:val="BodyTextChar"/>
    <w:uiPriority w:val="1"/>
    <w:qFormat/>
    <w:rsid w:val="00C74F4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74F4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74F45"/>
    <w:pPr>
      <w:widowControl w:val="0"/>
      <w:autoSpaceDE w:val="0"/>
      <w:autoSpaceDN w:val="0"/>
      <w:spacing w:before="24" w:after="0" w:line="240" w:lineRule="auto"/>
      <w:ind w:left="7"/>
      <w:jc w:val="center"/>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C83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335987">
      <w:bodyDiv w:val="1"/>
      <w:marLeft w:val="0"/>
      <w:marRight w:val="0"/>
      <w:marTop w:val="0"/>
      <w:marBottom w:val="0"/>
      <w:divBdr>
        <w:top w:val="none" w:sz="0" w:space="0" w:color="auto"/>
        <w:left w:val="none" w:sz="0" w:space="0" w:color="auto"/>
        <w:bottom w:val="none" w:sz="0" w:space="0" w:color="auto"/>
        <w:right w:val="none" w:sz="0" w:space="0" w:color="auto"/>
      </w:divBdr>
    </w:div>
    <w:div w:id="1474566269">
      <w:bodyDiv w:val="1"/>
      <w:marLeft w:val="0"/>
      <w:marRight w:val="0"/>
      <w:marTop w:val="0"/>
      <w:marBottom w:val="0"/>
      <w:divBdr>
        <w:top w:val="none" w:sz="0" w:space="0" w:color="auto"/>
        <w:left w:val="none" w:sz="0" w:space="0" w:color="auto"/>
        <w:bottom w:val="none" w:sz="0" w:space="0" w:color="auto"/>
        <w:right w:val="none" w:sz="0" w:space="0" w:color="auto"/>
      </w:divBdr>
    </w:div>
    <w:div w:id="16174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476E-1189-45FC-BAEB-D1007EBC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fifi wachidatul</cp:lastModifiedBy>
  <cp:revision>2</cp:revision>
  <dcterms:created xsi:type="dcterms:W3CDTF">2025-07-17T07:48:00Z</dcterms:created>
  <dcterms:modified xsi:type="dcterms:W3CDTF">2025-07-17T07:48:00Z</dcterms:modified>
</cp:coreProperties>
</file>