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spacing w:lineRule="auto" w:line="360"/>
        <w:ind w:firstLine="0"/>
        <w:jc w:val="center"/>
        <w:outlineLvl w:val="0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KLUSI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KEDIRI</w:t>
      </w: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esis</w:t>
      </w:r>
    </w:p>
    <w:p>
      <w:pPr>
        <w:pStyle w:val="style0"/>
        <w:spacing w:after="200" w:lineRule="auto" w:line="480"/>
        <w:ind w:left="567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Diajukan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Memenuhi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Syarat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Gelar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Magister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Islam</w:t>
      </w: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noProof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drawing>
          <wp:inline distL="0" distT="0" distB="0" distR="0">
            <wp:extent cx="1533525" cy="158889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3525" cy="158889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200" w:lineRule="auto" w:line="240"/>
        <w:jc w:val="center"/>
        <w:rPr/>
      </w:pPr>
    </w:p>
    <w:p>
      <w:pPr>
        <w:pStyle w:val="style0"/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Disusun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Oleh:</w:t>
      </w:r>
    </w:p>
    <w:p>
      <w:pPr>
        <w:pStyle w:val="style0"/>
        <w:spacing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ARINATU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NIKMAH</w:t>
      </w:r>
    </w:p>
    <w:p>
      <w:pPr>
        <w:pStyle w:val="style0"/>
        <w:spacing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NIM: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22501019</w:t>
      </w:r>
    </w:p>
    <w:p>
      <w:pPr>
        <w:pStyle w:val="style0"/>
        <w:autoSpaceDE w:val="false"/>
        <w:autoSpaceDN w:val="false"/>
        <w:spacing w:lineRule="auto" w:line="480"/>
        <w:ind w:firstLine="0"/>
        <w:jc w:val="center"/>
        <w:outlineLvl w:val="0"/>
        <w:rPr/>
      </w:pPr>
    </w:p>
    <w:p>
      <w:pPr>
        <w:pStyle w:val="style0"/>
        <w:autoSpaceDE w:val="false"/>
        <w:autoSpaceDN w:val="false"/>
        <w:spacing w:lineRule="auto" w:line="480"/>
        <w:ind w:firstLine="0"/>
        <w:jc w:val="center"/>
        <w:outlineLvl w:val="0"/>
        <w:rPr/>
      </w:pPr>
    </w:p>
    <w:p>
      <w:pPr>
        <w:pStyle w:val="style0"/>
        <w:autoSpaceDE w:val="false"/>
        <w:autoSpaceDN w:val="false"/>
        <w:spacing w:lineRule="auto" w:line="240"/>
        <w:ind w:firstLine="0"/>
        <w:jc w:val="center"/>
        <w:outlineLvl w:val="0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PASCASARJANA</w:t>
      </w:r>
    </w:p>
    <w:p>
      <w:pPr>
        <w:pStyle w:val="style0"/>
        <w:autoSpaceDE w:val="false"/>
        <w:autoSpaceDN w:val="false"/>
        <w:spacing w:lineRule="auto" w:line="240"/>
        <w:ind w:firstLine="0"/>
        <w:jc w:val="center"/>
        <w:outlineLvl w:val="0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INSTITUT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AGAMA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NEGERI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spacing w:lineRule="auto" w:line="240"/>
        <w:ind w:firstLine="0"/>
        <w:jc w:val="center"/>
        <w:outlineLvl w:val="0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(IAIN)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KEDIRI</w:t>
      </w:r>
    </w:p>
    <w:p>
      <w:pPr>
        <w:pStyle w:val="style0"/>
        <w:autoSpaceDE w:val="false"/>
        <w:autoSpaceDN w:val="false"/>
        <w:spacing w:lineRule="auto" w:line="240"/>
        <w:ind w:firstLine="0"/>
        <w:jc w:val="center"/>
        <w:outlineLvl w:val="0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202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5</w:t>
      </w:r>
    </w:p>
    <w:bookmarkStart w:id="1" w:name="_1fob9te"/>
    <w:bookmarkEnd w:id="1"/>
    <w:p>
      <w:pPr>
        <w:pStyle w:val="style0"/>
        <w:spacing w:after="200" w:lineRule="auto" w:line="480"/>
        <w:jc w:val="both"/>
        <w:rPr/>
      </w:pP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noProof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7581900" cy="10677525"/>
            <wp:effectExtent l="0" t="0" r="0" b="0"/>
            <wp:wrapNone/>
            <wp:docPr id="1027" name="Image1" descr="C:\Users\user\Pictures\2024-12-03 dgrsega\dgrsega 00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81900" cy="10677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PERSETUJUAN</w:t>
      </w:r>
    </w:p>
    <w:p>
      <w:pPr>
        <w:pStyle w:val="style0"/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disetujui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diajukan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</w:p>
    <w:p>
      <w:pPr>
        <w:pStyle w:val="style0"/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Pascasarjana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pembimbing</w:t>
      </w:r>
    </w:p>
    <w:p>
      <w:pPr>
        <w:pStyle w:val="style0"/>
        <w:spacing w:after="200" w:lineRule="auto" w:line="480"/>
        <w:jc w:val="left"/>
        <w:rPr/>
      </w:pPr>
    </w:p>
    <w:p>
      <w:pPr>
        <w:pStyle w:val="style0"/>
        <w:spacing w:after="200" w:lineRule="auto" w:line="48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Muhamad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Yasin,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M.Pd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1……………………….</w:t>
      </w:r>
    </w:p>
    <w:p>
      <w:pPr>
        <w:pStyle w:val="style0"/>
        <w:spacing w:after="200" w:lineRule="auto" w:line="480"/>
        <w:jc w:val="left"/>
        <w:rPr/>
      </w:pPr>
    </w:p>
    <w:p>
      <w:pPr>
        <w:pStyle w:val="style0"/>
        <w:spacing w:after="200" w:lineRule="auto" w:line="48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Muawanah,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M.Pd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2………………………..</w:t>
      </w:r>
    </w:p>
    <w:p>
      <w:pPr>
        <w:pStyle w:val="style0"/>
        <w:spacing w:after="200" w:lineRule="auto" w:line="480"/>
        <w:jc w:val="left"/>
        <w:rPr/>
      </w:pPr>
    </w:p>
    <w:p>
      <w:pPr>
        <w:pStyle w:val="style0"/>
        <w:spacing w:after="200" w:lineRule="auto" w:line="480"/>
        <w:ind w:left="4536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November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2024</w:t>
      </w:r>
    </w:p>
    <w:p>
      <w:pPr>
        <w:pStyle w:val="style0"/>
        <w:spacing w:after="200" w:lineRule="auto" w:line="480"/>
        <w:ind w:left="4536"/>
        <w:jc w:val="left"/>
        <w:rPr/>
      </w:pP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PENGESAHAN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PENGUJI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</w:p>
    <w:p>
      <w:pPr>
        <w:pStyle w:val="style0"/>
        <w:spacing w:after="20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judul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“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diperbaiki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mestinya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syarat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gelar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Magister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Pascasarjana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tanggal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02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Januari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2025</w:t>
      </w:r>
    </w:p>
    <w:p>
      <w:pPr>
        <w:pStyle w:val="style0"/>
        <w:spacing w:lineRule="auto" w:line="240"/>
        <w:jc w:val="left"/>
        <w:rPr/>
      </w:pPr>
      <w:r>
        <w:rPr>
          <w:rFonts w:ascii="Calibri" w:cs="Arial" w:eastAsia="Calibri" w:hAnsi="Calibri" w:hint="default"/>
          <w:b w:val="false"/>
          <w:bCs w:val="false"/>
          <w:i w:val="false"/>
          <w:iCs w:val="false"/>
          <w:color w:val="ffffff"/>
          <w:sz w:val="22"/>
          <w:szCs w:val="22"/>
          <w:highlight w:val="none"/>
          <w:vertAlign w:val="baseline"/>
          <w:em w:val="none"/>
          <w:lang w:val="en-US" w:eastAsia="en-US"/>
        </w:rPr>
        <w:t>dhfujdfsd</w:t>
      </w:r>
    </w:p>
    <w:p>
      <w:pPr>
        <w:pStyle w:val="style0"/>
        <w:spacing w:after="200" w:lineRule="auto" w:line="36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penguji:</w:t>
      </w:r>
    </w:p>
    <w:p>
      <w:pPr>
        <w:pStyle w:val="style0"/>
        <w:spacing w:after="200" w:lineRule="auto" w:line="360"/>
        <w:jc w:val="center"/>
        <w:rPr/>
      </w:pPr>
    </w:p>
    <w:p>
      <w:pPr>
        <w:pStyle w:val="style0"/>
        <w:spacing w:lineRule="auto" w:line="240"/>
        <w:ind w:left="426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Andriani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</w:t>
      </w:r>
      <w:r>
        <w:tab/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(Ketua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Sidang)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………………</w:t>
      </w:r>
    </w:p>
    <w:p>
      <w:pPr>
        <w:pStyle w:val="style0"/>
        <w:spacing w:lineRule="auto" w:line="276"/>
        <w:ind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NIP.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197301132003122001</w:t>
      </w:r>
    </w:p>
    <w:p>
      <w:pPr>
        <w:pStyle w:val="style0"/>
        <w:spacing w:lineRule="auto" w:line="276"/>
        <w:jc w:val="both"/>
        <w:rPr/>
      </w:pPr>
    </w:p>
    <w:p>
      <w:pPr>
        <w:pStyle w:val="style0"/>
        <w:spacing w:lineRule="auto" w:line="240"/>
        <w:ind w:left="426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Addin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Arsyadana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Pd.I</w:t>
      </w:r>
      <w:r>
        <w:tab/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Utama)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……………….</w:t>
      </w:r>
    </w:p>
    <w:p>
      <w:pPr>
        <w:pStyle w:val="style0"/>
        <w:spacing w:after="200" w:lineRule="auto" w:line="360"/>
        <w:ind w:firstLine="42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NIP.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198808232015031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008</w:t>
      </w:r>
    </w:p>
    <w:p>
      <w:pPr>
        <w:pStyle w:val="style0"/>
        <w:spacing w:lineRule="auto" w:line="240"/>
        <w:ind w:left="426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Prof.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Muhammad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Yasin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M.Pd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)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…………………</w:t>
      </w:r>
    </w:p>
    <w:p>
      <w:pPr>
        <w:pStyle w:val="style0"/>
        <w:spacing w:after="200" w:lineRule="auto" w:line="276"/>
        <w:ind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NIP.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197106101998031003</w:t>
      </w:r>
    </w:p>
    <w:p>
      <w:pPr>
        <w:pStyle w:val="style0"/>
        <w:spacing w:lineRule="auto" w:line="240"/>
        <w:ind w:left="426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Hj.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Mu’awanah,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M.Pd</w:t>
      </w:r>
      <w:r>
        <w:tab/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)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…………………</w:t>
      </w:r>
    </w:p>
    <w:p>
      <w:pPr>
        <w:pStyle w:val="style0"/>
        <w:spacing w:after="200" w:lineRule="auto" w:line="276"/>
        <w:ind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NIP.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196806041998032001</w:t>
      </w:r>
    </w:p>
    <w:p>
      <w:pPr>
        <w:pStyle w:val="style0"/>
        <w:spacing w:lineRule="auto" w:line="240"/>
        <w:jc w:val="left"/>
        <w:rPr/>
      </w:pPr>
      <w:r>
        <w:rPr>
          <w:rFonts w:ascii="Calibri" w:cs="Arial" w:eastAsia="Calibri" w:hAnsi="Calibri" w:hint="default"/>
          <w:b w:val="false"/>
          <w:bCs w:val="false"/>
          <w:i w:val="false"/>
          <w:iCs w:val="false"/>
          <w:color w:val="ffffff"/>
          <w:sz w:val="22"/>
          <w:szCs w:val="22"/>
          <w:highlight w:val="none"/>
          <w:vertAlign w:val="baseline"/>
          <w:em w:val="none"/>
          <w:lang w:val="en-US" w:eastAsia="en-US"/>
        </w:rPr>
        <w:t>fjkdnfclkdz</w:t>
      </w:r>
    </w:p>
    <w:p>
      <w:pPr>
        <w:pStyle w:val="style0"/>
        <w:spacing w:lineRule="auto" w:line="240"/>
        <w:ind w:left="5103"/>
        <w:jc w:val="left"/>
        <w:rPr/>
      </w:pPr>
    </w:p>
    <w:p>
      <w:pPr>
        <w:pStyle w:val="style0"/>
        <w:spacing w:lineRule="auto" w:line="240"/>
        <w:ind w:left="5103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Januari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2025</w:t>
      </w:r>
    </w:p>
    <w:p>
      <w:pPr>
        <w:pStyle w:val="style0"/>
        <w:spacing w:lineRule="auto" w:line="240"/>
        <w:ind w:left="5103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40"/>
        <w:ind w:left="5103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Direktur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40"/>
        <w:ind w:left="5103"/>
        <w:jc w:val="left"/>
        <w:rPr/>
      </w:pPr>
    </w:p>
    <w:p>
      <w:pPr>
        <w:pStyle w:val="style0"/>
        <w:spacing w:lineRule="auto" w:line="240"/>
        <w:ind w:left="5103"/>
        <w:jc w:val="left"/>
        <w:rPr/>
      </w:pPr>
    </w:p>
    <w:p>
      <w:pPr>
        <w:pStyle w:val="style0"/>
        <w:spacing w:lineRule="auto" w:line="240"/>
        <w:ind w:left="5103"/>
        <w:jc w:val="left"/>
        <w:rPr/>
      </w:pPr>
    </w:p>
    <w:p>
      <w:pPr>
        <w:pStyle w:val="style0"/>
        <w:spacing w:lineRule="auto" w:line="240"/>
        <w:ind w:left="5103"/>
        <w:jc w:val="left"/>
        <w:rPr/>
      </w:pPr>
    </w:p>
    <w:p>
      <w:pPr>
        <w:pStyle w:val="style0"/>
        <w:spacing w:lineRule="auto" w:line="240"/>
        <w:ind w:left="5103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Prof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Moh.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Asror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u w:val="single" w:color="auto"/>
          <w:vertAlign w:val="baseline"/>
          <w:em w:val="none"/>
          <w:lang w:val="en-US" w:eastAsia="en-US"/>
        </w:rPr>
        <w:t>Yusuf</w:t>
      </w:r>
    </w:p>
    <w:p>
      <w:pPr>
        <w:pStyle w:val="style0"/>
        <w:spacing w:lineRule="auto" w:line="240"/>
        <w:ind w:left="5103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NIP.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197506132003121004</w:t>
      </w:r>
    </w:p>
    <w:p>
      <w:pPr>
        <w:pStyle w:val="style0"/>
        <w:spacing w:after="200" w:lineRule="auto" w:line="276"/>
        <w:jc w:val="left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br w:type="page"/>
      </w:r>
    </w:p>
    <w:p>
      <w:pPr>
        <w:pStyle w:val="style0"/>
        <w:spacing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PERNYATAAN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KEASLIAN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</w:p>
    <w:p>
      <w:pPr>
        <w:pStyle w:val="style0"/>
        <w:spacing w:lineRule="auto" w:line="360"/>
        <w:jc w:val="left"/>
        <w:rPr/>
      </w:pP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bertanda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bawah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Arinatu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Nikmah</w:t>
      </w: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22501019</w:t>
      </w: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Islam</w:t>
      </w:r>
    </w:p>
    <w:p>
      <w:pPr>
        <w:pStyle w:val="style0"/>
        <w:spacing w:lineRule="auto" w:line="480"/>
        <w:ind w:left="1440" w:hanging="14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Judul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sebenarnya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unsur-unsur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penjiplakan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kecuali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tertulis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dikutip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naskah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disebutkan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kutipan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daftar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rujukan.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Apabila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dikemudian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ternyata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terbukti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unsur-unsur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penjiplakan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klaim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bersedia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peraturan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perundang-undangan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berlaku.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Demikian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pernytaan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sebenarnya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paksaan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siapapun.</w:t>
      </w:r>
    </w:p>
    <w:p>
      <w:pPr>
        <w:pStyle w:val="style0"/>
        <w:spacing w:lineRule="auto" w:line="480"/>
        <w:jc w:val="left"/>
        <w:rPr/>
      </w:pPr>
    </w:p>
    <w:p>
      <w:pPr>
        <w:pStyle w:val="style0"/>
        <w:spacing w:lineRule="auto" w:line="480"/>
        <w:ind w:left="482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Januari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2025</w:t>
      </w:r>
    </w:p>
    <w:p>
      <w:pPr>
        <w:pStyle w:val="style0"/>
        <w:spacing w:lineRule="auto" w:line="480"/>
        <w:ind w:left="482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Hormat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saya,</w:t>
      </w:r>
    </w:p>
    <w:p>
      <w:pPr>
        <w:pStyle w:val="style0"/>
        <w:spacing w:lineRule="auto" w:line="480"/>
        <w:ind w:left="482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bfbfbf"/>
          <w:sz w:val="24"/>
          <w:szCs w:val="24"/>
          <w:highlight w:val="none"/>
          <w:vertAlign w:val="baseline"/>
          <w:em w:val="none"/>
          <w:lang w:val="en-US" w:eastAsia="en-US"/>
        </w:rPr>
        <w:t>Materai</w:t>
      </w:r>
    </w:p>
    <w:p>
      <w:pPr>
        <w:pStyle w:val="style0"/>
        <w:spacing w:lineRule="auto" w:line="480"/>
        <w:ind w:left="4820"/>
        <w:jc w:val="left"/>
        <w:rPr/>
      </w:pPr>
    </w:p>
    <w:p>
      <w:pPr>
        <w:pStyle w:val="style0"/>
        <w:spacing w:lineRule="auto" w:line="480"/>
        <w:ind w:left="482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Arinatu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Nikmah</w:t>
      </w:r>
    </w:p>
    <w:p>
      <w:pPr>
        <w:pStyle w:val="style0"/>
        <w:spacing w:after="200" w:lineRule="auto" w:line="276"/>
        <w:jc w:val="center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br w:type="page"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ffffff"/>
          <w:sz w:val="24"/>
          <w:szCs w:val="24"/>
          <w:highlight w:val="none"/>
          <w:vertAlign w:val="baseline"/>
          <w:em w:val="none"/>
          <w:lang w:val="en-US" w:eastAsia="en-US"/>
        </w:rPr>
        <w:t>PERNYATAAN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ffffff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ffffff"/>
          <w:sz w:val="24"/>
          <w:szCs w:val="24"/>
          <w:highlight w:val="none"/>
          <w:vertAlign w:val="baseline"/>
          <w:em w:val="none"/>
          <w:lang w:val="en-US" w:eastAsia="en-US"/>
        </w:rPr>
        <w:t>KESEDIAAN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ffffff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ffffff"/>
          <w:sz w:val="24"/>
          <w:szCs w:val="24"/>
          <w:highlight w:val="none"/>
          <w:vertAlign w:val="baseline"/>
          <w:em w:val="none"/>
          <w:lang w:val="en-US" w:eastAsia="en-US"/>
        </w:rPr>
        <w:t>PERBAIKAN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ffffff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ffffff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</w:p>
    <w:p>
      <w:pPr>
        <w:pStyle w:val="style0"/>
        <w:spacing w:after="200" w:lineRule="auto" w:line="276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PERNYATAAN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KESEDIAAN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PERBAIKAN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</w:p>
    <w:p>
      <w:pPr>
        <w:pStyle w:val="style0"/>
        <w:spacing w:lineRule="auto" w:line="480"/>
        <w:jc w:val="center"/>
        <w:rPr/>
      </w:pP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bertanda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bawah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Arinatu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Nikmah</w:t>
      </w: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22501019</w:t>
      </w:r>
    </w:p>
    <w:p>
      <w:pPr>
        <w:pStyle w:val="style0"/>
        <w:spacing w:lineRule="auto" w:line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Islam</w:t>
      </w:r>
    </w:p>
    <w:p>
      <w:pPr>
        <w:pStyle w:val="style0"/>
        <w:spacing w:lineRule="auto" w:line="480"/>
        <w:ind w:left="1440" w:hanging="14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Judul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bersedia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memperbaiki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naskah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tanggal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23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Desember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2024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Naskah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diperbaiki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kembali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Pascasarjana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anggota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selambat-lambatnya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tanggal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Januari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2024.</w:t>
      </w:r>
    </w:p>
    <w:p>
      <w:pPr>
        <w:pStyle w:val="style0"/>
        <w:spacing w:lineRule="auto" w:line="3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Demikian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pernyataan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maklum.</w:t>
      </w:r>
    </w:p>
    <w:p>
      <w:pPr>
        <w:pStyle w:val="style0"/>
        <w:spacing w:lineRule="auto" w:line="360"/>
        <w:jc w:val="right"/>
        <w:rPr/>
      </w:pPr>
    </w:p>
    <w:p>
      <w:pPr>
        <w:pStyle w:val="style0"/>
        <w:spacing w:lineRule="auto" w:line="360"/>
        <w:jc w:val="right"/>
        <w:rPr/>
      </w:pPr>
    </w:p>
    <w:p>
      <w:pPr>
        <w:pStyle w:val="style0"/>
        <w:spacing w:lineRule="auto" w:line="360"/>
        <w:ind w:left="482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19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Desember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2024</w:t>
      </w:r>
    </w:p>
    <w:p>
      <w:pPr>
        <w:pStyle w:val="style0"/>
        <w:spacing w:lineRule="auto" w:line="360"/>
        <w:ind w:left="432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menyatakan,</w:t>
      </w:r>
    </w:p>
    <w:p>
      <w:pPr>
        <w:pStyle w:val="style0"/>
        <w:spacing w:lineRule="auto" w:line="360"/>
        <w:jc w:val="left"/>
        <w:rPr/>
      </w:pPr>
    </w:p>
    <w:p>
      <w:pPr>
        <w:pStyle w:val="style0"/>
        <w:spacing w:lineRule="auto" w:line="360"/>
        <w:jc w:val="left"/>
        <w:rPr/>
      </w:pPr>
    </w:p>
    <w:p>
      <w:pPr>
        <w:pStyle w:val="style0"/>
        <w:spacing w:lineRule="auto" w:line="360"/>
        <w:ind w:left="3600" w:firstLine="72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360"/>
        <w:ind w:left="3600" w:firstLine="72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ARINATU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NIKMAH</w:t>
      </w:r>
    </w:p>
    <w:p>
      <w:pPr>
        <w:pStyle w:val="style0"/>
        <w:spacing w:lineRule="auto" w:line="360"/>
        <w:ind w:left="3600" w:firstLine="720"/>
        <w:jc w:val="center"/>
        <w:rPr/>
      </w:pPr>
    </w:p>
    <w:p>
      <w:pPr>
        <w:pStyle w:val="style0"/>
        <w:spacing w:lineRule="auto" w:line="360"/>
        <w:ind w:left="3600" w:firstLine="720"/>
        <w:jc w:val="center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Times New Roman" w:cs="Arial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br w:type="page"/>
      </w: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MOTTO</w:t>
      </w: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240"/>
        <w:jc w:val="center"/>
        <w:rPr/>
      </w:pP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>من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>جدّوجد</w:t>
      </w:r>
    </w:p>
    <w:p>
      <w:pPr>
        <w:pStyle w:val="style0"/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“Siapa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Yang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Bersungguh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-Sunggu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h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Pasti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Berhasil”</w:t>
      </w:r>
    </w:p>
    <w:p>
      <w:pPr>
        <w:pStyle w:val="style0"/>
        <w:spacing w:after="200" w:lineRule="auto" w:line="240"/>
        <w:jc w:val="center"/>
        <w:rPr/>
      </w:pP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id-ID" w:bidi="ar-KW" w:eastAsia="en-US"/>
        </w:rPr>
        <w:t>من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id-ID" w:bidi="ar-KW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id-ID" w:bidi="ar-KW" w:eastAsia="en-US"/>
        </w:rPr>
        <w:t>صبرظفر</w:t>
      </w:r>
    </w:p>
    <w:p>
      <w:pPr>
        <w:pStyle w:val="style0"/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“Siapa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Yang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Bersabar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Pasti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Beruntung”</w:t>
      </w:r>
    </w:p>
    <w:p>
      <w:pPr>
        <w:pStyle w:val="style0"/>
        <w:spacing w:after="200" w:lineRule="auto" w:line="240"/>
        <w:jc w:val="center"/>
        <w:rPr/>
      </w:pP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>من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>يزرع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rtl/>
          <w:em w:val="none"/>
          <w:lang w:val="en-US" w:bidi="ar-KW" w:eastAsia="en-US"/>
        </w:rPr>
        <w:t>يحصد</w:t>
      </w:r>
    </w:p>
    <w:p>
      <w:pPr>
        <w:pStyle w:val="style0"/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>“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>Siapa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>Yang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>Menanam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id-ID" w:bidi="ar-KW" w:eastAsia="en-US"/>
        </w:rPr>
        <w:t>Pasti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bidi="ar-KW" w:eastAsia="en-US"/>
        </w:rPr>
        <w:t>Memanen”</w:t>
      </w:r>
    </w:p>
    <w:p>
      <w:pPr>
        <w:pStyle w:val="style0"/>
        <w:spacing w:after="200" w:lineRule="auto" w:line="480"/>
        <w:jc w:val="left"/>
        <w:rPr/>
      </w:pPr>
      <w:r>
        <w:rPr>
          <w:rFonts w:ascii="Times New Roman" w:cs="Arial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br w:type="page"/>
      </w: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HALAMAN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PERSEMBAHAN</w:t>
      </w:r>
    </w:p>
    <w:p>
      <w:pPr>
        <w:pStyle w:val="style0"/>
        <w:spacing w:lineRule="auto" w:line="480"/>
        <w:jc w:val="center"/>
        <w:rPr/>
      </w:pP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بِسْمِ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اللّهِ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الرَّحْمَنِ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الرَّحِيْمِ</w:t>
      </w:r>
    </w:p>
    <w:p>
      <w:pPr>
        <w:pStyle w:val="style0"/>
        <w:spacing w:after="200" w:lineRule="auto" w:line="36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Lantunan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al-fatihah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beriring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sholawat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sholatku,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menandakan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syukur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terkira,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terima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kasihku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untukmu.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Kupersembahkan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sebuah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karya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kecil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ayahanda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ibunda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suami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tercinta,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pernah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hentinya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selama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semangat,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doa,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dorongan,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nasehat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kasih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pengorbanan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tergantikan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hingga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selalu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kuat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menjalani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rintangan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didepanku.</w:t>
      </w:r>
    </w:p>
    <w:p>
      <w:pPr>
        <w:pStyle w:val="style0"/>
        <w:spacing w:after="200" w:lineRule="auto" w:line="36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Ayah...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ibu...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suamiku......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terimalah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bukti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kecil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kado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keseriusanku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membalas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pengorbananmu.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hidupmu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demi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hidupku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kalian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ikhlas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mengorbankan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segala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perasaan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lelah,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lapar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berjuang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separuh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nyawa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hingga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segalanya.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Maafkan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masih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beban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keluarga.</w:t>
      </w:r>
    </w:p>
    <w:p>
      <w:pPr>
        <w:pStyle w:val="style0"/>
        <w:spacing w:after="200" w:lineRule="auto" w:line="36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doaku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seraya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tangan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panjatkan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semoga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selalu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ridho-Nya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kita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semua,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terimakasih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tempatkan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diantara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malaikatmu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selalu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mendidikku,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membimbingku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mengajakku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hal-hal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baik.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berikanlah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syurgamu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jauhkan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panasnya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api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neraka.</w:t>
      </w:r>
    </w:p>
    <w:p>
      <w:pPr>
        <w:pStyle w:val="style0"/>
        <w:spacing w:after="200" w:lineRule="auto" w:line="36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ayahku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Rofik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Ibu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Kususiyah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suamiku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Candra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terima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kasih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terhingga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ucapkan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seraya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memanjatkan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semoga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doamu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ijabah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swt.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Aamiin...</w:t>
      </w:r>
    </w:p>
    <w:p>
      <w:pPr>
        <w:pStyle w:val="style0"/>
        <w:spacing w:after="200" w:lineRule="auto" w:line="36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Teruntuk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pembimbingku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Prof.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Muhammad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Mu’awanah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M.Pd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terimakasih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segala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sabar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membimbing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mengarahkan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akhirnya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terselesaikan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target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akhir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penulis.</w:t>
      </w:r>
    </w:p>
    <w:p>
      <w:pPr>
        <w:pStyle w:val="style0"/>
        <w:spacing w:after="200" w:lineRule="auto" w:line="36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kakakku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tercinta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Muhammad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Khoirudin,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S.Pd,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Anissafaah,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Rudi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Purnada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Listyo,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Mutozin,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Wulandari,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Nur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Salim,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Iik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Fitriatus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Sanah,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S.Pd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Adikku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tercinta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Wiwin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Khoirul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Janah,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calon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kakakku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Nailul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Mafaida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Makasih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buat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segala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dukungannya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senantiasa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kalian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panjatkan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memudahkanku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menyelesaikan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sampai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sekarang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sudah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wisuda.</w:t>
      </w:r>
    </w:p>
    <w:p>
      <w:pPr>
        <w:pStyle w:val="style0"/>
        <w:spacing w:after="200" w:lineRule="auto" w:line="360"/>
        <w:jc w:val="center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Times New Roman" w:cs="Arial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br w:type="page"/>
      </w:r>
    </w:p>
    <w:p>
      <w:pPr>
        <w:pStyle w:val="style0"/>
        <w:spacing w:lineRule="auto" w:line="480"/>
        <w:jc w:val="center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KATA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PENGANTAR</w:t>
      </w:r>
    </w:p>
    <w:p>
      <w:pPr>
        <w:pStyle w:val="style0"/>
        <w:spacing w:lineRule="auto" w:line="480"/>
        <w:jc w:val="center"/>
        <w:rPr/>
      </w:pP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بِسْمِ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اللّهِ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الرَّحْمَنِ</w:t>
      </w:r>
      <w:r>
        <w:rPr>
          <w:rFonts w:ascii="Traditional Arabic" w:cs="Traditional Arabic" w:eastAsia="Calibri" w:hAnsi="Traditional Arabic" w:hint="default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 xml:space="preserve"> </w:t>
      </w:r>
      <w:r>
        <w:rPr>
          <w:rFonts w:ascii="Traditional Arabic" w:cs="Traditional Arabic" w:eastAsia="Calibri" w:hAnsi="Traditional Arabic" w:hint="cs"/>
          <w:b/>
          <w:bCs/>
          <w:i w:val="false"/>
          <w:iCs w:val="false"/>
          <w:color w:val="000000"/>
          <w:sz w:val="36"/>
          <w:szCs w:val="36"/>
          <w:highlight w:val="none"/>
          <w:vertAlign w:val="baseline"/>
          <w:rtl/>
          <w:em w:val="none"/>
          <w:lang w:val="id-ID" w:eastAsia="en-US"/>
        </w:rPr>
        <w:t>الرَّحِيْمِ</w:t>
      </w:r>
    </w:p>
    <w:p>
      <w:pPr>
        <w:pStyle w:val="style0"/>
        <w:spacing w:lineRule="auto" w:line="48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Alhamdulillah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panjatkan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kehadirat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Allah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SWT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atas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rahmat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karunia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dilimpahkan-Nya,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skripsi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terselesaikan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baik.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mengungkapkan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.</w:t>
      </w:r>
    </w:p>
    <w:p>
      <w:pPr>
        <w:pStyle w:val="style0"/>
        <w:spacing w:lineRule="auto" w:line="48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menyampaikan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kasih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sedalam-dalamnya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menyelesaikan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ini.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Ucapan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kasih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sampaikan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terutama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>terhormat: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Wahidul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M.Ag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Rektor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Moh.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Asror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Yusuf,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M.Ag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Direktur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Pascasarjana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Humaidi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Kaprodi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Pascasarjana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Muhamad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Yasin,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M.Pd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Mu’awanah,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M.Pd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bimbingan,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arahan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penyelesaian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Muhammat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Fathin,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S,Pd.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Kepala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Kediri.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Usaha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seluruh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pendamping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berpartisipasi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kelancaran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penelitian.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Rofik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Ibu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Kususiyah,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dukungan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menyelesaikan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studi.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Bapak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Candra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Muhammad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Asyraf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Zain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selelu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semangat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menyeselaikan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studi.</w:t>
      </w:r>
    </w:p>
    <w:p>
      <w:pPr>
        <w:pStyle w:val="style0"/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Teman-teman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seangkatan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persatu,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dukungan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moril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menyelesaikan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ini.</w:t>
      </w:r>
    </w:p>
    <w:p>
      <w:pPr>
        <w:pStyle w:val="style0"/>
        <w:spacing w:lineRule="auto" w:line="48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mampu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mendoakan,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semoga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amal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kebaikan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pahala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berlipat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ganda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SWT.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Semoga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karya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bermanfaat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pembaca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umumnya.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Amin.</w:t>
      </w:r>
    </w:p>
    <w:p>
      <w:pPr>
        <w:pStyle w:val="style0"/>
        <w:spacing w:lineRule="auto" w:line="240"/>
        <w:ind w:firstLine="720"/>
        <w:jc w:val="both"/>
        <w:rPr/>
      </w:pPr>
    </w:p>
    <w:p>
      <w:pPr>
        <w:pStyle w:val="style0"/>
        <w:spacing w:lineRule="auto" w:line="240"/>
        <w:ind w:firstLine="720"/>
        <w:jc w:val="both"/>
        <w:rPr/>
      </w:pPr>
    </w:p>
    <w:p>
      <w:pPr>
        <w:pStyle w:val="style0"/>
        <w:spacing w:lineRule="auto" w:line="240"/>
        <w:ind w:firstLine="720"/>
        <w:jc w:val="both"/>
        <w:rPr/>
      </w:pPr>
    </w:p>
    <w:p>
      <w:pPr>
        <w:pStyle w:val="style0"/>
        <w:spacing w:lineRule="auto" w:line="240"/>
        <w:ind w:firstLine="720"/>
        <w:jc w:val="both"/>
        <w:rPr/>
      </w:pPr>
    </w:p>
    <w:p>
      <w:pPr>
        <w:pStyle w:val="style0"/>
        <w:spacing w:lineRule="auto" w:line="480"/>
        <w:ind w:left="5245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November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</w:t>
      </w:r>
    </w:p>
    <w:p>
      <w:pPr>
        <w:pStyle w:val="style0"/>
        <w:spacing w:lineRule="auto" w:line="480"/>
        <w:ind w:left="6480"/>
        <w:jc w:val="both"/>
        <w:rPr/>
      </w:pPr>
    </w:p>
    <w:p>
      <w:pPr>
        <w:pStyle w:val="style0"/>
        <w:spacing w:lineRule="auto" w:line="480"/>
        <w:ind w:left="6480"/>
        <w:jc w:val="both"/>
        <w:rPr/>
      </w:pPr>
    </w:p>
    <w:p>
      <w:pPr>
        <w:pStyle w:val="style0"/>
        <w:spacing w:lineRule="auto" w:line="480"/>
        <w:ind w:left="6480"/>
        <w:jc w:val="both"/>
        <w:rPr/>
      </w:pPr>
    </w:p>
    <w:p>
      <w:pPr>
        <w:pStyle w:val="style0"/>
        <w:spacing w:lineRule="auto" w:line="480"/>
        <w:ind w:left="5245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</w:p>
    <w:p>
      <w:pPr>
        <w:pStyle w:val="style0"/>
        <w:spacing w:after="200" w:lineRule="auto" w:line="480"/>
        <w:jc w:val="left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ISI</w:t>
      </w:r>
    </w:p>
    <w:p>
      <w:pPr>
        <w:pStyle w:val="style0"/>
        <w:spacing w:lineRule="auto" w:line="240"/>
        <w:jc w:val="center"/>
        <w:rPr/>
      </w:pP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HALAMAN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SAMPUL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HALAMAN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PERSETUJUAN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ii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HALAMAN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PENGESAHAN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iii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HALAMAN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PERNYATAAN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KEASLIAN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iv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HALAMAN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PERNYATAAN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KESEDIAAN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PERBAIKAN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HALAMAN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MOTTO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HALAMAN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PERSEMBAHAN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KATA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PENGANTAR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ix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ISI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xi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xiv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TABEL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xiv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xv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ABSTRACT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xvi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ABSTRAK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xvii</w:t>
      </w: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PENDAHULUAN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Fokus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Manfaat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7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Terdahulu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8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Sistematika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Pembahasan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10</w:t>
      </w:r>
    </w:p>
    <w:p>
      <w:pPr>
        <w:pStyle w:val="style0"/>
        <w:tabs>
          <w:tab w:val="left" w:leader="none" w:pos="5240"/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none" w:pos="5240"/>
          <w:tab w:val="left" w:leader="dot" w:pos="764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KAJIAN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TEORI</w:t>
      </w:r>
      <w:r>
        <w:tab/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12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Pengertian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12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Langkah-langkah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13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15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Kelebihan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Kekurangan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16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17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Pengertian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17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Pengelolaan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19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Implikasi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Manajerial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21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Perspektif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Islam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22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Karakterisitik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22</w:t>
      </w:r>
    </w:p>
    <w:p>
      <w:pPr>
        <w:pStyle w:val="style0"/>
        <w:tabs>
          <w:tab w:val="left" w:leader="dot" w:pos="7500"/>
        </w:tabs>
        <w:spacing w:lineRule="auto" w:line="240"/>
        <w:ind w:lef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Manfaat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24</w:t>
      </w: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III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Jenis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27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Kehadiran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28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Lokasi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29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29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Prosedur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31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Teknik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33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Pengecekan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Keabsahan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Temuan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34</w:t>
      </w: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IV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PAPARAN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TEMUAN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PENILITIAN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Paparan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37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37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41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penerepan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48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56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60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60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 w:hanging="4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60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 w:hanging="4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penerepan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60</w:t>
      </w:r>
    </w:p>
    <w:p>
      <w:pPr>
        <w:pStyle w:val="style0"/>
        <w:tabs>
          <w:tab w:val="left" w:leader="dot" w:pos="7500"/>
        </w:tabs>
        <w:spacing w:lineRule="auto" w:line="240"/>
        <w:ind w:left="1134" w:right="1134" w:hanging="4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61</w:t>
      </w: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PEMBAHASAN</w:t>
      </w:r>
    </w:p>
    <w:p>
      <w:pPr>
        <w:pStyle w:val="style0"/>
        <w:tabs>
          <w:tab w:val="left" w:leader="dot" w:pos="7500"/>
        </w:tabs>
        <w:spacing w:lineRule="auto" w:line="240"/>
        <w:ind w:left="709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62</w:t>
      </w:r>
    </w:p>
    <w:p>
      <w:pPr>
        <w:pStyle w:val="style0"/>
        <w:tabs>
          <w:tab w:val="left" w:leader="dot" w:pos="7500"/>
        </w:tabs>
        <w:spacing w:lineRule="auto" w:line="240"/>
        <w:ind w:left="709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65</w:t>
      </w:r>
    </w:p>
    <w:p>
      <w:pPr>
        <w:pStyle w:val="style0"/>
        <w:tabs>
          <w:tab w:val="left" w:leader="dot" w:pos="7500"/>
        </w:tabs>
        <w:spacing w:lineRule="auto" w:line="240"/>
        <w:ind w:left="709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penerepan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71</w:t>
      </w:r>
    </w:p>
    <w:p>
      <w:pPr>
        <w:pStyle w:val="style0"/>
        <w:tabs>
          <w:tab w:val="left" w:leader="dot" w:pos="7500"/>
        </w:tabs>
        <w:spacing w:lineRule="auto" w:line="240"/>
        <w:ind w:left="709" w:right="113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Mifathul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77</w:t>
      </w: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PENUTUP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Kesimpulan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81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Implikasi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82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Saran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83</w:t>
      </w:r>
    </w:p>
    <w:p>
      <w:pPr>
        <w:pStyle w:val="style0"/>
        <w:tabs>
          <w:tab w:val="left" w:leader="dot" w:pos="7500"/>
        </w:tabs>
        <w:spacing w:lineRule="auto" w:line="240"/>
        <w:ind w:left="709"/>
        <w:jc w:val="both"/>
        <w:rPr/>
      </w:pP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PUSTAKA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85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RIWAYAT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HIDUP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89</w:t>
      </w:r>
    </w:p>
    <w:p>
      <w:pPr>
        <w:pStyle w:val="style0"/>
        <w:tabs>
          <w:tab w:val="left" w:leader="dot" w:pos="750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LAMPIRAN-LAMPIRAN</w:t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90</w:t>
      </w:r>
    </w:p>
    <w:p>
      <w:pPr>
        <w:pStyle w:val="style0"/>
        <w:tabs>
          <w:tab w:val="left" w:leader="dot" w:pos="7920"/>
        </w:tabs>
        <w:spacing w:lineRule="auto" w:line="240"/>
        <w:jc w:val="both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br w:type="page"/>
      </w: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Kondisi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38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Pendamping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40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4.3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42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Duduk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disamping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44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Membagikan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46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4.6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Memantau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Menjalankan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Tugasnya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47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4.7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Soal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49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Gambar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4.8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Soal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51</w:t>
      </w:r>
      <w:r>
        <w:tab/>
      </w: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</w:p>
    <w:p>
      <w:pPr>
        <w:pStyle w:val="style0"/>
        <w:spacing w:after="200"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TABEL</w:t>
      </w: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Tabel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1.1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Terdahulu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7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Tabel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4.1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55</w:t>
      </w: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br w:type="page"/>
      </w:r>
    </w:p>
    <w:p>
      <w:pPr>
        <w:pStyle w:val="style0"/>
        <w:tabs>
          <w:tab w:val="left" w:leader="dot" w:pos="7640"/>
        </w:tabs>
        <w:spacing w:lineRule="auto" w:line="240"/>
        <w:jc w:val="center"/>
        <w:rPr/>
      </w:pPr>
    </w:p>
    <w:p>
      <w:pPr>
        <w:pStyle w:val="style0"/>
        <w:tabs>
          <w:tab w:val="left" w:leader="dot" w:pos="7640"/>
        </w:tabs>
        <w:spacing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</w:p>
    <w:p>
      <w:pPr>
        <w:pStyle w:val="style0"/>
        <w:tabs>
          <w:tab w:val="left" w:leader="dot" w:pos="7640"/>
        </w:tabs>
        <w:spacing w:lineRule="auto" w:line="240"/>
        <w:jc w:val="center"/>
        <w:rPr/>
      </w:pPr>
    </w:p>
    <w:p>
      <w:pPr>
        <w:pStyle w:val="style0"/>
        <w:tabs>
          <w:tab w:val="left" w:leader="dot" w:pos="7640"/>
        </w:tabs>
        <w:spacing w:lineRule="auto" w:line="240"/>
        <w:jc w:val="center"/>
        <w:rPr/>
      </w:pPr>
    </w:p>
    <w:p>
      <w:pPr>
        <w:pStyle w:val="style0"/>
        <w:tabs>
          <w:tab w:val="left" w:leader="dot" w:pos="7640"/>
        </w:tabs>
        <w:spacing w:lineRule="auto" w:line="240"/>
        <w:jc w:val="left"/>
        <w:rPr/>
      </w:pPr>
    </w:p>
    <w:p>
      <w:pPr>
        <w:pStyle w:val="style0"/>
        <w:tabs>
          <w:tab w:val="left" w:leader="dot" w:pos="7640"/>
        </w:tabs>
        <w:spacing w:lineRule="auto" w:line="240"/>
        <w:jc w:val="left"/>
        <w:rPr/>
      </w:pP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Dokume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91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Rencana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Pelaksanaan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(RPP)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93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Contoh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Soal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Evaluasi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98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Harian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100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Izin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101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Kartu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102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7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Kartu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II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103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Lampiran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8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Plagiasi/Turnitin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104</w:t>
      </w: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</w:p>
    <w:p>
      <w:pPr>
        <w:pStyle w:val="style0"/>
        <w:tabs>
          <w:tab w:val="left" w:leader="dot" w:pos="7500"/>
        </w:tabs>
        <w:spacing w:lineRule="auto" w:line="240"/>
        <w:ind w:left="284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</w:p>
    <w:p>
      <w:pPr>
        <w:pStyle w:val="style0"/>
        <w:tabs>
          <w:tab w:val="left" w:leader="dot" w:pos="7640"/>
        </w:tabs>
        <w:spacing w:lineRule="auto" w:line="240"/>
        <w:ind w:left="567"/>
        <w:jc w:val="both"/>
        <w:rPr/>
      </w:pPr>
    </w:p>
    <w:p>
      <w:pPr>
        <w:pStyle w:val="style0"/>
        <w:tabs>
          <w:tab w:val="left" w:leader="dot" w:pos="7360"/>
        </w:tabs>
        <w:spacing w:after="200" w:lineRule="auto" w:line="480"/>
        <w:ind w:left="567"/>
        <w:jc w:val="both"/>
        <w:rPr/>
      </w:pPr>
    </w:p>
    <w:p>
      <w:pPr>
        <w:pStyle w:val="style0"/>
        <w:spacing w:after="200" w:lineRule="auto" w:line="480"/>
        <w:jc w:val="left"/>
        <w:rPr/>
      </w:pPr>
      <w:r>
        <w:rPr>
          <w:rFonts w:ascii="Times New Roman" w:cs="Times New Roman" w:eastAsia="宋体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id-ID"/>
        </w:rPr>
        <w:br w:type="page"/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center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id-ID"/>
        </w:rPr>
        <w:t>ABSTRACT</w:t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ind w:left="709" w:right="850"/>
        <w:jc w:val="both"/>
        <w:rPr/>
      </w:pP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ARINATU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NIKMAH,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Supervising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Lecturer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Prof.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Muhammad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Yasin,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M.Pd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Mu’awanah,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M.Pd,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Implementation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Method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Inclusive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Schools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(Case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Study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Silir),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Thesis,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Islamic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Religious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Education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Study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Program,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Postgraduate,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2024.</w:t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ind w:right="850"/>
        <w:jc w:val="both"/>
        <w:rPr/>
      </w:pP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ind w:right="85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Keywords: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Method,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Inclusive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School,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ABK</w:t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center"/>
        <w:rPr/>
      </w:pPr>
    </w:p>
    <w:p>
      <w:pPr>
        <w:pStyle w:val="style0"/>
        <w:spacing w:lineRule="auto" w:line="240"/>
        <w:ind w:firstLine="700"/>
        <w:jc w:val="both"/>
        <w:rPr/>
      </w:pPr>
    </w:p>
    <w:p>
      <w:pPr>
        <w:pStyle w:val="style0"/>
        <w:spacing w:lineRule="auto" w:line="240"/>
        <w:ind w:firstLine="700"/>
        <w:jc w:val="both"/>
        <w:rPr/>
      </w:pP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method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method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involves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each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other.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method,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abilities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appointed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friends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method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designed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therefore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necessary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guide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learning.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qualitative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approach,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namely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obtaining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sources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fiqh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assistant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several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order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strengthen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statements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given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continued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collection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form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observation,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interviews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documentation.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results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research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conducted,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author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conclude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method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applied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carried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optimally.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Before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teaching,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lesson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plan,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lesson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method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applies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process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outside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inside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classroom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support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success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process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first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step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taken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choose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arranging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table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filled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conduct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carrying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daily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after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chapter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studied.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Furthermore,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corrects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finds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results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tests,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majority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which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good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grades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both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grades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below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average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given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remedial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improve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grades,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while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grades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above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KKM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enriched.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method,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proven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able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improve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achievement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interfere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process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evidenced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results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students'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grades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which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stable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increase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before,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easier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understand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delivered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tutors.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宋体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id-ID"/>
        </w:rPr>
        <w:br w:type="page"/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center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id-ID"/>
        </w:rPr>
        <w:t>ABSTRAK</w:t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center"/>
        <w:rPr/>
      </w:pP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center"/>
        <w:rPr/>
      </w:pP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ARINATU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NIKMAH,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Pembeimbing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Prof.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Muhammad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Yasin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Mu’awanah,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M.Pd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(Studi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Kasus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Silir)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Islam,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Pascasarjana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202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.</w:t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ind w:left="709" w:right="850"/>
        <w:jc w:val="both"/>
        <w:rPr/>
      </w:pP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ind w:right="85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Kata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kunci: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id-ID" w:eastAsia="en-US"/>
        </w:rPr>
        <w:t>ABK</w:t>
      </w:r>
    </w:p>
    <w:p>
      <w:pPr>
        <w:pStyle w:val="style0"/>
        <w:tabs>
          <w:tab w:val="left" w:leader="none" w:pos="3220"/>
          <w:tab w:val="center" w:leader="none" w:pos="3960"/>
        </w:tabs>
        <w:spacing w:lineRule="auto" w:line="240"/>
        <w:jc w:val="both"/>
        <w:rPr/>
      </w:pP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teaching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lain.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tinggi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ditunjuk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teman-temannya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membutuhkan.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dirancang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diperlukannya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pemandu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seusianya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belajar.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kualitatif,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pendamping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menguatkan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guru-guru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tersebut.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Kemudian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dilanjutkan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berupa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dokumentasi.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dilakukan,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menyimpulkan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diterapkan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maksimal.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Sebelum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rencana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pelaksanaan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RPP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menerapkannya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diluar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mendukung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keberhasilan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Langkah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duduk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Kemudian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melaksanakan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selesai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dipelajari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Selanjutnya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mengoreksi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mayoritas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dibawah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rata-rata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remedial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memperbaiki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sedangkan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KKM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pengayaan.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diterapkannya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terbukti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menggangu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dibuktikan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tetap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stabil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sebelumnya,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terkait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disampaikan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sebayanya.</w:t>
      </w:r>
    </w:p>
    <w:p>
      <w:pPr>
        <w:pStyle w:val="style0"/>
        <w:rPr/>
        <w:sectPr>
          <w:pgSz w:w="11907" w:h="16839" w:orient="portrait"/>
          <w:pgMar w:top="2268" w:right="1701" w:bottom="1701" w:left="2268" w:header="709" w:footer="709" w:gutter="0"/>
          <w:titlePg/>
        </w:sect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raditional Arab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1"/>
    <w:qFormat/>
    <w:pPr>
      <w:widowControl w:val="false"/>
      <w:autoSpaceDE w:val="false"/>
      <w:autoSpaceDN w:val="false"/>
      <w:spacing w:before="0" w:after="0" w:lineRule="auto" w:line="240"/>
      <w:ind w:left="1157" w:right="0" w:hanging="560"/>
      <w:outlineLvl w:val="0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customStyle="1" w:styleId="style4097">
    <w:name w:val="&quot;Pa14&quot;"/>
    <w:basedOn w:val="style0"/>
    <w:next w:val="style4097"/>
    <w:pPr>
      <w:autoSpaceDE w:val="false"/>
      <w:autoSpaceDN w:val="false"/>
      <w:adjustRightInd w:val="false"/>
      <w:spacing w:before="0" w:after="0" w:lineRule="atLeast" w:line="221"/>
      <w:ind w:left="0" w:right="0"/>
    </w:pPr>
    <w:rPr>
      <w:rFonts w:ascii="Arial" w:cs="Arial" w:eastAsia="Calibri" w:hAnsi="Arial"/>
      <w:sz w:val="24"/>
      <w:szCs w:val="24"/>
      <w:lang w:val="id-ID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9">
    <w:name w:val="footnote text"/>
    <w:basedOn w:val="style0"/>
    <w:next w:val="style29"/>
    <w:pPr>
      <w:spacing w:before="0" w:after="0" w:lineRule="auto" w:line="240"/>
      <w:ind w:left="0" w:right="0"/>
    </w:pPr>
    <w:rPr>
      <w:rFonts w:ascii="Times New Roman" w:cs="SimSun" w:eastAsia="Calibri" w:hAnsi="Times New Roman"/>
      <w:sz w:val="20"/>
      <w:szCs w:val="20"/>
    </w:rPr>
  </w:style>
  <w:style w:type="character" w:styleId="style38">
    <w:name w:val="footnote reference"/>
    <w:basedOn w:val="style65"/>
    <w:next w:val="style38"/>
    <w:rPr>
      <w:rFonts w:ascii="Times New Roman" w:cs="Times New Roman" w:eastAsia="宋体" w:hAnsi="Times New Roman"/>
      <w:sz w:val="21"/>
      <w:vertAlign w:val="superscript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65">
    <w:name w:val="Bibliography"/>
    <w:basedOn w:val="style0"/>
    <w:next w:val="style265"/>
    <w:pPr>
      <w:spacing w:before="0" w:after="0" w:lineRule="auto" w:line="240"/>
      <w:ind w:left="720" w:right="0" w:hanging="72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179"/>
    <w:qFormat/>
    <w:pPr>
      <w:spacing w:before="0" w:after="0" w:lineRule="auto" w:line="480"/>
      <w:ind w:left="72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2499</Words>
  <Characters>14770</Characters>
  <Application>WPS Office</Application>
  <Paragraphs>296</Paragraphs>
  <CharactersWithSpaces>17198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2025-04-17T05:26:59Z</dcterms:created>
  <dc:creator>SM-A115F</dc:creator>
  <lastModifiedBy>SM-A115F</lastModifiedBy>
  <dcterms:modified xsi:type="dcterms:W3CDTF">2025-04-17T06:19:25Z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0caf0a79ef6847f0b6440533d4193f42</vt:lpwstr>
  </property>
</Properties>
</file>